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1B0" w:rsidRPr="004C3ECA" w:rsidRDefault="005D51B0" w:rsidP="005D51B0">
      <w:pPr>
        <w:ind w:firstLine="0"/>
        <w:jc w:val="center"/>
        <w:rPr>
          <w:rFonts w:cs="Arial"/>
          <w:b/>
          <w:szCs w:val="24"/>
        </w:rPr>
      </w:pPr>
      <w:bookmarkStart w:id="0" w:name="_GoBack"/>
      <w:bookmarkEnd w:id="0"/>
      <w:r w:rsidRPr="004C3ECA">
        <w:rPr>
          <w:rFonts w:cs="Arial"/>
          <w:b/>
          <w:szCs w:val="24"/>
        </w:rPr>
        <w:t>CENTRO UNIVERSITÁRIO PARA O DESE</w:t>
      </w:r>
      <w:r>
        <w:rPr>
          <w:rFonts w:cs="Arial"/>
          <w:b/>
          <w:szCs w:val="24"/>
        </w:rPr>
        <w:t>N</w:t>
      </w:r>
      <w:r w:rsidRPr="004C3ECA">
        <w:rPr>
          <w:rFonts w:cs="Arial"/>
          <w:b/>
          <w:szCs w:val="24"/>
        </w:rPr>
        <w:t>VOLVIMENTO DO ALTO VALE DO ITAJAÍ – UNIDAVI</w:t>
      </w: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Pr="004C3ECA" w:rsidRDefault="005D51B0" w:rsidP="005D51B0">
      <w:pPr>
        <w:ind w:firstLine="0"/>
        <w:jc w:val="center"/>
        <w:rPr>
          <w:rFonts w:cs="Arial"/>
          <w:b/>
          <w:szCs w:val="24"/>
        </w:rPr>
      </w:pPr>
      <w:r>
        <w:rPr>
          <w:rFonts w:cs="Arial"/>
          <w:b/>
          <w:szCs w:val="24"/>
        </w:rPr>
        <w:t>BRUNO LUIZ ODORIZZI</w:t>
      </w: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ind w:firstLine="0"/>
        <w:jc w:val="center"/>
        <w:rPr>
          <w:rFonts w:cs="Arial"/>
          <w:b/>
          <w:szCs w:val="24"/>
        </w:rPr>
      </w:pPr>
      <w:r w:rsidRPr="006C10C6">
        <w:rPr>
          <w:rFonts w:cs="Arial"/>
          <w:b/>
          <w:szCs w:val="24"/>
        </w:rPr>
        <w:t>O CRIME DE A</w:t>
      </w:r>
      <w:r w:rsidR="00E8439C">
        <w:rPr>
          <w:rFonts w:cs="Arial"/>
          <w:b/>
          <w:szCs w:val="24"/>
        </w:rPr>
        <w:t>BORTO E SUA (DES)CRIMINALIZAÇÃO</w:t>
      </w:r>
      <w:r w:rsidRPr="006C10C6">
        <w:rPr>
          <w:rFonts w:cs="Arial"/>
          <w:b/>
          <w:szCs w:val="24"/>
        </w:rPr>
        <w:t xml:space="preserve"> QUANDO COMETIDO ATÉ O PRIMEIRO TRIMESTRE DE GESTAÇÃO TENDO </w:t>
      </w:r>
      <w:r w:rsidRPr="00281233">
        <w:rPr>
          <w:rFonts w:cs="Arial"/>
          <w:b/>
          <w:szCs w:val="24"/>
        </w:rPr>
        <w:t>EM VISTA O PRINCÍPIO D</w:t>
      </w:r>
      <w:r w:rsidR="00154601" w:rsidRPr="00281233">
        <w:rPr>
          <w:rFonts w:cs="Arial"/>
          <w:b/>
          <w:szCs w:val="24"/>
        </w:rPr>
        <w:t xml:space="preserve">A DIGNIDADE DA PESSOA HUMANA E </w:t>
      </w:r>
      <w:r w:rsidRPr="00281233">
        <w:rPr>
          <w:rFonts w:cs="Arial"/>
          <w:b/>
          <w:szCs w:val="24"/>
        </w:rPr>
        <w:t>OS DIREITOS FUNDAMENTAIS DA MULHER</w:t>
      </w:r>
      <w:r w:rsidRPr="00281233">
        <w:rPr>
          <w:rFonts w:cs="Arial"/>
          <w:shd w:val="clear" w:color="auto" w:fill="FFFFFF"/>
        </w:rPr>
        <w:t xml:space="preserve"> </w:t>
      </w: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ind w:firstLine="0"/>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jc w:val="center"/>
        <w:rPr>
          <w:rFonts w:cs="Arial"/>
          <w:szCs w:val="24"/>
        </w:rPr>
      </w:pPr>
    </w:p>
    <w:p w:rsidR="005D51B0" w:rsidRDefault="005D51B0" w:rsidP="005D51B0">
      <w:pPr>
        <w:ind w:firstLine="0"/>
        <w:jc w:val="center"/>
        <w:rPr>
          <w:rFonts w:cs="Arial"/>
          <w:szCs w:val="24"/>
        </w:rPr>
      </w:pPr>
      <w:r>
        <w:rPr>
          <w:rFonts w:cs="Arial"/>
          <w:b/>
          <w:szCs w:val="24"/>
        </w:rPr>
        <w:t>Presidente Getúlio</w:t>
      </w:r>
    </w:p>
    <w:p w:rsidR="005D51B0" w:rsidRDefault="005D51B0" w:rsidP="005D51B0">
      <w:pPr>
        <w:ind w:firstLine="0"/>
        <w:jc w:val="center"/>
        <w:rPr>
          <w:rFonts w:cs="Arial"/>
          <w:b/>
          <w:szCs w:val="24"/>
        </w:rPr>
      </w:pPr>
      <w:r>
        <w:rPr>
          <w:rFonts w:cs="Arial"/>
          <w:b/>
          <w:szCs w:val="24"/>
        </w:rPr>
        <w:t>2020</w:t>
      </w:r>
      <w:r>
        <w:rPr>
          <w:rFonts w:cs="Arial"/>
          <w:b/>
          <w:szCs w:val="24"/>
        </w:rPr>
        <w:br w:type="page"/>
      </w:r>
    </w:p>
    <w:p w:rsidR="005D51B0" w:rsidRPr="004C3ECA" w:rsidRDefault="005D51B0" w:rsidP="005D51B0">
      <w:pPr>
        <w:ind w:firstLine="0"/>
        <w:jc w:val="center"/>
        <w:rPr>
          <w:rFonts w:cs="Arial"/>
          <w:b/>
          <w:szCs w:val="24"/>
        </w:rPr>
      </w:pPr>
    </w:p>
    <w:p w:rsidR="005D51B0" w:rsidRPr="00660FF7" w:rsidRDefault="005D51B0" w:rsidP="005D51B0">
      <w:pPr>
        <w:ind w:firstLine="0"/>
        <w:jc w:val="center"/>
        <w:rPr>
          <w:rFonts w:cs="Arial"/>
          <w:szCs w:val="24"/>
        </w:rPr>
      </w:pPr>
    </w:p>
    <w:p w:rsidR="005D51B0" w:rsidRPr="00660FF7" w:rsidRDefault="005D51B0" w:rsidP="005D51B0">
      <w:pPr>
        <w:ind w:firstLine="0"/>
        <w:jc w:val="center"/>
        <w:rPr>
          <w:rFonts w:cs="Arial"/>
          <w:szCs w:val="24"/>
        </w:rPr>
      </w:pPr>
    </w:p>
    <w:p w:rsidR="005D51B0" w:rsidRDefault="005D51B0" w:rsidP="005D51B0">
      <w:pPr>
        <w:ind w:firstLine="0"/>
        <w:jc w:val="center"/>
        <w:rPr>
          <w:rFonts w:cs="Arial"/>
          <w:szCs w:val="24"/>
        </w:rPr>
      </w:pPr>
    </w:p>
    <w:p w:rsidR="005D51B0" w:rsidRPr="00660FF7" w:rsidRDefault="005D51B0" w:rsidP="005D51B0">
      <w:pPr>
        <w:ind w:firstLine="0"/>
        <w:jc w:val="center"/>
        <w:rPr>
          <w:rFonts w:cs="Arial"/>
          <w:szCs w:val="24"/>
        </w:rPr>
      </w:pPr>
    </w:p>
    <w:p w:rsidR="005D51B0" w:rsidRDefault="005D51B0" w:rsidP="005D51B0">
      <w:pPr>
        <w:ind w:firstLine="0"/>
        <w:jc w:val="center"/>
        <w:rPr>
          <w:rFonts w:cs="Arial"/>
          <w:szCs w:val="24"/>
        </w:rPr>
      </w:pPr>
    </w:p>
    <w:p w:rsidR="005D51B0" w:rsidRPr="00660FF7" w:rsidRDefault="005D51B0" w:rsidP="005D51B0">
      <w:pPr>
        <w:ind w:firstLine="0"/>
        <w:jc w:val="center"/>
        <w:rPr>
          <w:rFonts w:cs="Arial"/>
          <w:szCs w:val="24"/>
        </w:rPr>
      </w:pPr>
    </w:p>
    <w:p w:rsidR="005D51B0" w:rsidRPr="00660FF7" w:rsidRDefault="005D51B0" w:rsidP="005D51B0">
      <w:pPr>
        <w:ind w:firstLine="0"/>
        <w:jc w:val="center"/>
        <w:rPr>
          <w:rFonts w:cs="Arial"/>
          <w:szCs w:val="24"/>
        </w:rPr>
      </w:pPr>
    </w:p>
    <w:p w:rsidR="005D51B0" w:rsidRDefault="005D51B0" w:rsidP="005D51B0">
      <w:pPr>
        <w:ind w:firstLine="0"/>
        <w:jc w:val="center"/>
        <w:rPr>
          <w:rFonts w:cs="Arial"/>
          <w:szCs w:val="24"/>
        </w:rPr>
      </w:pPr>
    </w:p>
    <w:p w:rsidR="005D51B0" w:rsidRDefault="005D51B0" w:rsidP="005D51B0">
      <w:pPr>
        <w:ind w:firstLine="0"/>
        <w:jc w:val="center"/>
        <w:rPr>
          <w:rFonts w:cs="Arial"/>
          <w:szCs w:val="24"/>
        </w:rPr>
      </w:pPr>
    </w:p>
    <w:p w:rsidR="005D51B0" w:rsidRDefault="005D51B0" w:rsidP="005D51B0">
      <w:pPr>
        <w:ind w:firstLine="0"/>
        <w:jc w:val="center"/>
        <w:rPr>
          <w:rFonts w:cs="Arial"/>
          <w:szCs w:val="24"/>
        </w:rPr>
      </w:pPr>
    </w:p>
    <w:p w:rsidR="005D51B0" w:rsidRDefault="005D51B0" w:rsidP="005D51B0">
      <w:pPr>
        <w:ind w:firstLine="0"/>
        <w:jc w:val="center"/>
        <w:rPr>
          <w:rFonts w:cs="Arial"/>
          <w:szCs w:val="24"/>
        </w:rPr>
      </w:pPr>
    </w:p>
    <w:p w:rsidR="005D51B0" w:rsidRPr="004C3ECA" w:rsidRDefault="005D51B0" w:rsidP="005D51B0">
      <w:pPr>
        <w:ind w:firstLine="0"/>
        <w:jc w:val="center"/>
        <w:rPr>
          <w:rFonts w:cs="Arial"/>
          <w:b/>
          <w:szCs w:val="24"/>
        </w:rPr>
      </w:pPr>
      <w:r>
        <w:rPr>
          <w:rFonts w:cs="Arial"/>
          <w:b/>
          <w:szCs w:val="24"/>
        </w:rPr>
        <w:t>BRUNO LUIZ ODORIZZI</w:t>
      </w:r>
    </w:p>
    <w:p w:rsidR="005D51B0" w:rsidRPr="00660FF7" w:rsidRDefault="005D51B0" w:rsidP="005D51B0">
      <w:pPr>
        <w:ind w:firstLine="0"/>
        <w:rPr>
          <w:rFonts w:cs="Arial"/>
          <w:szCs w:val="24"/>
        </w:rPr>
      </w:pPr>
    </w:p>
    <w:p w:rsidR="005D51B0" w:rsidRDefault="005D51B0" w:rsidP="005D51B0">
      <w:pPr>
        <w:ind w:firstLine="0"/>
        <w:rPr>
          <w:rFonts w:cs="Arial"/>
          <w:szCs w:val="24"/>
        </w:rPr>
      </w:pPr>
    </w:p>
    <w:p w:rsidR="005D51B0" w:rsidRPr="00660FF7" w:rsidRDefault="005D51B0" w:rsidP="005D51B0">
      <w:pPr>
        <w:ind w:firstLine="0"/>
        <w:jc w:val="center"/>
        <w:rPr>
          <w:rFonts w:cs="Arial"/>
          <w:szCs w:val="24"/>
        </w:rPr>
      </w:pPr>
    </w:p>
    <w:p w:rsidR="005D51B0" w:rsidRPr="00660FF7" w:rsidRDefault="005D51B0" w:rsidP="005D51B0">
      <w:pPr>
        <w:ind w:firstLine="0"/>
        <w:jc w:val="center"/>
        <w:rPr>
          <w:rFonts w:cs="Arial"/>
          <w:szCs w:val="24"/>
        </w:rPr>
      </w:pPr>
    </w:p>
    <w:p w:rsidR="00001C85" w:rsidRDefault="00001C85" w:rsidP="00001C85">
      <w:pPr>
        <w:ind w:firstLine="0"/>
        <w:jc w:val="center"/>
        <w:rPr>
          <w:rFonts w:cs="Arial"/>
          <w:b/>
          <w:szCs w:val="24"/>
        </w:rPr>
      </w:pPr>
      <w:r w:rsidRPr="006C10C6">
        <w:rPr>
          <w:rFonts w:cs="Arial"/>
          <w:b/>
          <w:szCs w:val="24"/>
        </w:rPr>
        <w:t>O CRIME DE A</w:t>
      </w:r>
      <w:r>
        <w:rPr>
          <w:rFonts w:cs="Arial"/>
          <w:b/>
          <w:szCs w:val="24"/>
        </w:rPr>
        <w:t>BORTO E SUA (DES)CRIMINALIZAÇÃO</w:t>
      </w:r>
      <w:r w:rsidRPr="006C10C6">
        <w:rPr>
          <w:rFonts w:cs="Arial"/>
          <w:b/>
          <w:szCs w:val="24"/>
        </w:rPr>
        <w:t xml:space="preserve"> QUANDO COMETIDO ATÉ O PRIMEIRO TRIMEST</w:t>
      </w:r>
      <w:r w:rsidR="00154601">
        <w:rPr>
          <w:rFonts w:cs="Arial"/>
          <w:b/>
          <w:szCs w:val="24"/>
        </w:rPr>
        <w:t xml:space="preserve">RE DE GESTAÇÃO TENDO EM </w:t>
      </w:r>
      <w:r w:rsidR="00154601" w:rsidRPr="00281233">
        <w:rPr>
          <w:rFonts w:cs="Arial"/>
          <w:b/>
          <w:szCs w:val="24"/>
        </w:rPr>
        <w:t>VISTA O PRINCÍPIO</w:t>
      </w:r>
      <w:r w:rsidRPr="00281233">
        <w:rPr>
          <w:rFonts w:cs="Arial"/>
          <w:b/>
          <w:szCs w:val="24"/>
        </w:rPr>
        <w:t xml:space="preserve"> D</w:t>
      </w:r>
      <w:r w:rsidR="00154601" w:rsidRPr="00281233">
        <w:rPr>
          <w:rFonts w:cs="Arial"/>
          <w:b/>
          <w:szCs w:val="24"/>
        </w:rPr>
        <w:t xml:space="preserve">A DIGNIDADE DA PESSOA HUMANA E </w:t>
      </w:r>
      <w:r w:rsidRPr="00281233">
        <w:rPr>
          <w:rFonts w:cs="Arial"/>
          <w:b/>
          <w:szCs w:val="24"/>
        </w:rPr>
        <w:t>OS DIREITOS FUNDAMENTAIS DA MULHER</w:t>
      </w:r>
      <w:r w:rsidRPr="00281233">
        <w:rPr>
          <w:rFonts w:cs="Arial"/>
          <w:shd w:val="clear" w:color="auto" w:fill="FFFFFF"/>
        </w:rPr>
        <w:t xml:space="preserve"> </w:t>
      </w:r>
    </w:p>
    <w:p w:rsidR="005D51B0" w:rsidRPr="00660FF7" w:rsidRDefault="005D51B0" w:rsidP="005D51B0">
      <w:pPr>
        <w:ind w:firstLine="0"/>
        <w:jc w:val="center"/>
        <w:rPr>
          <w:rFonts w:cs="Arial"/>
          <w:szCs w:val="24"/>
        </w:rPr>
      </w:pPr>
    </w:p>
    <w:p w:rsidR="005D51B0" w:rsidRPr="00660FF7" w:rsidRDefault="005D51B0" w:rsidP="005D51B0">
      <w:pPr>
        <w:ind w:firstLine="0"/>
        <w:jc w:val="center"/>
        <w:rPr>
          <w:rFonts w:cs="Arial"/>
          <w:szCs w:val="24"/>
        </w:rPr>
      </w:pPr>
    </w:p>
    <w:p w:rsidR="005D51B0" w:rsidRPr="004C3ECA" w:rsidRDefault="005D51B0" w:rsidP="005D51B0">
      <w:pPr>
        <w:pStyle w:val="Capa"/>
        <w:spacing w:line="240" w:lineRule="auto"/>
        <w:ind w:left="4536" w:firstLine="0"/>
        <w:jc w:val="both"/>
        <w:rPr>
          <w:rFonts w:cs="Arial"/>
          <w:b w:val="0"/>
          <w:caps w:val="0"/>
          <w:sz w:val="20"/>
        </w:rPr>
      </w:pPr>
      <w:r w:rsidRPr="004C3ECA">
        <w:rPr>
          <w:rFonts w:cs="Arial"/>
          <w:b w:val="0"/>
          <w:caps w:val="0"/>
          <w:sz w:val="20"/>
        </w:rPr>
        <w:t xml:space="preserve">Monografia apresentada como requisito parcial para obtenção do título de Bacharel </w:t>
      </w:r>
      <w:r w:rsidR="00154601">
        <w:rPr>
          <w:rFonts w:cs="Arial"/>
          <w:b w:val="0"/>
          <w:caps w:val="0"/>
          <w:sz w:val="20"/>
        </w:rPr>
        <w:t>em Direito</w:t>
      </w:r>
      <w:r w:rsidRPr="004C3ECA">
        <w:rPr>
          <w:rFonts w:cs="Arial"/>
          <w:b w:val="0"/>
          <w:caps w:val="0"/>
          <w:sz w:val="20"/>
        </w:rPr>
        <w:t xml:space="preserve"> pelo Centro Universitário para o Desenvolvimento do Alto Vale do Itajaí - UNIDAVI</w:t>
      </w:r>
    </w:p>
    <w:p w:rsidR="005D51B0" w:rsidRPr="004C3ECA" w:rsidRDefault="005D51B0" w:rsidP="005D51B0">
      <w:pPr>
        <w:spacing w:line="240" w:lineRule="auto"/>
        <w:ind w:firstLine="4550"/>
        <w:rPr>
          <w:rFonts w:cs="Arial"/>
          <w:sz w:val="20"/>
          <w:szCs w:val="24"/>
        </w:rPr>
      </w:pPr>
    </w:p>
    <w:p w:rsidR="005D51B0" w:rsidRPr="006C10C6" w:rsidRDefault="00B94DA8" w:rsidP="00B94DA8">
      <w:pPr>
        <w:spacing w:line="240" w:lineRule="auto"/>
        <w:ind w:left="4536" w:firstLine="0"/>
        <w:rPr>
          <w:rFonts w:cs="Arial"/>
          <w:sz w:val="20"/>
          <w:szCs w:val="24"/>
        </w:rPr>
      </w:pPr>
      <w:r>
        <w:rPr>
          <w:rFonts w:cs="Arial"/>
          <w:sz w:val="20"/>
          <w:szCs w:val="24"/>
        </w:rPr>
        <w:t>Orientador</w:t>
      </w:r>
      <w:r w:rsidR="005D51B0" w:rsidRPr="004C3ECA">
        <w:rPr>
          <w:rFonts w:cs="Arial"/>
          <w:sz w:val="20"/>
          <w:szCs w:val="24"/>
        </w:rPr>
        <w:t>: P</w:t>
      </w:r>
      <w:r>
        <w:rPr>
          <w:rFonts w:cs="Arial"/>
          <w:sz w:val="20"/>
          <w:szCs w:val="24"/>
        </w:rPr>
        <w:t>rof</w:t>
      </w:r>
      <w:r w:rsidR="004833B6">
        <w:rPr>
          <w:rFonts w:cs="Arial"/>
          <w:sz w:val="20"/>
          <w:szCs w:val="24"/>
        </w:rPr>
        <w:t>.</w:t>
      </w:r>
      <w:r>
        <w:rPr>
          <w:rFonts w:cs="Arial"/>
          <w:sz w:val="20"/>
          <w:szCs w:val="24"/>
        </w:rPr>
        <w:t xml:space="preserve"> </w:t>
      </w:r>
      <w:r w:rsidRPr="00B94DA8">
        <w:rPr>
          <w:rFonts w:cs="Arial"/>
          <w:sz w:val="20"/>
          <w:szCs w:val="24"/>
        </w:rPr>
        <w:t>Carlos Alberto Moraes</w:t>
      </w:r>
      <w:r>
        <w:rPr>
          <w:rFonts w:cs="Arial"/>
          <w:sz w:val="20"/>
          <w:szCs w:val="24"/>
        </w:rPr>
        <w:t>.</w:t>
      </w:r>
    </w:p>
    <w:p w:rsidR="005D51B0" w:rsidRPr="00660FF7" w:rsidRDefault="005D51B0" w:rsidP="005D51B0">
      <w:pPr>
        <w:rPr>
          <w:rFonts w:cs="Arial"/>
          <w:szCs w:val="24"/>
        </w:rPr>
      </w:pPr>
    </w:p>
    <w:p w:rsidR="005D51B0" w:rsidRDefault="005D51B0" w:rsidP="005D51B0"/>
    <w:p w:rsidR="005D51B0" w:rsidRDefault="005D51B0" w:rsidP="005D51B0"/>
    <w:p w:rsidR="005D51B0" w:rsidRDefault="005D51B0" w:rsidP="005D51B0"/>
    <w:p w:rsidR="00281233" w:rsidRPr="004C3ECA" w:rsidRDefault="00281233" w:rsidP="005D51B0"/>
    <w:p w:rsidR="005D51B0" w:rsidRDefault="005D51B0" w:rsidP="005D51B0">
      <w:pPr>
        <w:ind w:firstLine="0"/>
        <w:jc w:val="center"/>
        <w:rPr>
          <w:rFonts w:cs="Arial"/>
          <w:szCs w:val="24"/>
        </w:rPr>
      </w:pPr>
      <w:r>
        <w:rPr>
          <w:rFonts w:cs="Arial"/>
          <w:b/>
          <w:szCs w:val="24"/>
        </w:rPr>
        <w:t>Presidente Getúlio</w:t>
      </w:r>
    </w:p>
    <w:p w:rsidR="005D51B0" w:rsidRDefault="005D51B0" w:rsidP="005D51B0">
      <w:pPr>
        <w:ind w:firstLine="0"/>
        <w:jc w:val="center"/>
        <w:rPr>
          <w:rFonts w:cs="Arial"/>
          <w:b/>
          <w:szCs w:val="24"/>
        </w:rPr>
      </w:pPr>
      <w:r>
        <w:rPr>
          <w:rFonts w:cs="Arial"/>
          <w:b/>
          <w:szCs w:val="24"/>
        </w:rPr>
        <w:t>2020</w:t>
      </w:r>
      <w:r>
        <w:rPr>
          <w:rFonts w:cs="Arial"/>
          <w:b/>
          <w:szCs w:val="24"/>
        </w:rPr>
        <w:br w:type="page"/>
      </w:r>
    </w:p>
    <w:p w:rsidR="005D51B0" w:rsidRPr="004C3ECA" w:rsidRDefault="005D51B0" w:rsidP="005D51B0">
      <w:pPr>
        <w:ind w:firstLine="0"/>
        <w:jc w:val="center"/>
        <w:rPr>
          <w:rFonts w:cs="Arial"/>
          <w:b/>
          <w:szCs w:val="24"/>
        </w:rPr>
      </w:pPr>
      <w:r w:rsidRPr="004C3ECA">
        <w:rPr>
          <w:rFonts w:cs="Arial"/>
          <w:b/>
          <w:szCs w:val="24"/>
        </w:rPr>
        <w:lastRenderedPageBreak/>
        <w:t>CENTRO UNIVERSITÁRIO PARA O DESELVOLVIMENTO DO ALTO VALE DO ITAJAÍ – UNIDAVI</w:t>
      </w:r>
    </w:p>
    <w:p w:rsidR="005D51B0" w:rsidRDefault="005D51B0" w:rsidP="005D51B0">
      <w:pPr>
        <w:rPr>
          <w:rFonts w:cs="Arial"/>
          <w:szCs w:val="24"/>
          <w:lang w:eastAsia="pt-BR"/>
        </w:rPr>
      </w:pPr>
    </w:p>
    <w:p w:rsidR="005D51B0" w:rsidRPr="00660FF7" w:rsidRDefault="005D51B0" w:rsidP="005D51B0">
      <w:pPr>
        <w:rPr>
          <w:rFonts w:cs="Arial"/>
          <w:szCs w:val="24"/>
          <w:lang w:eastAsia="pt-BR"/>
        </w:rPr>
      </w:pPr>
    </w:p>
    <w:p w:rsidR="005D51B0" w:rsidRPr="00660FF7" w:rsidRDefault="005D51B0" w:rsidP="005D51B0">
      <w:pPr>
        <w:rPr>
          <w:rFonts w:cs="Arial"/>
          <w:szCs w:val="24"/>
          <w:lang w:eastAsia="pt-BR"/>
        </w:rPr>
      </w:pPr>
    </w:p>
    <w:p w:rsidR="005D51B0" w:rsidRPr="00660FF7" w:rsidRDefault="005D51B0" w:rsidP="005D51B0">
      <w:pPr>
        <w:rPr>
          <w:rFonts w:cs="Arial"/>
          <w:szCs w:val="24"/>
          <w:lang w:eastAsia="pt-BR"/>
        </w:rPr>
      </w:pPr>
    </w:p>
    <w:p w:rsidR="005D51B0" w:rsidRPr="00912B8F" w:rsidRDefault="005D51B0" w:rsidP="00E22506">
      <w:pPr>
        <w:rPr>
          <w:rFonts w:cs="Arial"/>
          <w:b/>
          <w:szCs w:val="24"/>
          <w:lang w:eastAsia="pt-BR"/>
        </w:rPr>
      </w:pPr>
      <w:r w:rsidRPr="00660FF7">
        <w:rPr>
          <w:rFonts w:cs="Arial"/>
          <w:szCs w:val="24"/>
          <w:lang w:eastAsia="pt-BR"/>
        </w:rPr>
        <w:t>A monografia intitulada</w:t>
      </w:r>
      <w:r>
        <w:rPr>
          <w:rFonts w:cs="Arial"/>
          <w:szCs w:val="24"/>
          <w:lang w:eastAsia="pt-BR"/>
        </w:rPr>
        <w:t xml:space="preserve"> </w:t>
      </w:r>
      <w:r w:rsidRPr="00660FF7">
        <w:rPr>
          <w:rFonts w:cs="Arial"/>
          <w:b/>
          <w:szCs w:val="24"/>
          <w:lang w:eastAsia="pt-BR"/>
        </w:rPr>
        <w:t>“</w:t>
      </w:r>
      <w:r w:rsidR="00912B8F" w:rsidRPr="006C10C6">
        <w:rPr>
          <w:rFonts w:cs="Arial"/>
          <w:b/>
          <w:szCs w:val="24"/>
        </w:rPr>
        <w:t>O CRIME DE A</w:t>
      </w:r>
      <w:r w:rsidR="00912B8F">
        <w:rPr>
          <w:rFonts w:cs="Arial"/>
          <w:b/>
          <w:szCs w:val="24"/>
        </w:rPr>
        <w:t>BORTO E SUA (DES)CRIMINALIZAÇÃO</w:t>
      </w:r>
      <w:r w:rsidR="00912B8F" w:rsidRPr="006C10C6">
        <w:rPr>
          <w:rFonts w:cs="Arial"/>
          <w:b/>
          <w:szCs w:val="24"/>
        </w:rPr>
        <w:t xml:space="preserve"> QUANDO COMETIDO ATÉ O PRIMEIRO TRIMEST</w:t>
      </w:r>
      <w:r w:rsidR="00154601">
        <w:rPr>
          <w:rFonts w:cs="Arial"/>
          <w:b/>
          <w:szCs w:val="24"/>
        </w:rPr>
        <w:t>RE DE GESTAÇÃO TENDO EM VISTA O</w:t>
      </w:r>
      <w:r w:rsidR="00E22506">
        <w:rPr>
          <w:rFonts w:cs="Arial"/>
          <w:b/>
          <w:szCs w:val="24"/>
        </w:rPr>
        <w:t xml:space="preserve"> PRINCÍPIO</w:t>
      </w:r>
      <w:r w:rsidR="00912B8F" w:rsidRPr="006C10C6">
        <w:rPr>
          <w:rFonts w:cs="Arial"/>
          <w:b/>
          <w:szCs w:val="24"/>
        </w:rPr>
        <w:t xml:space="preserve"> D</w:t>
      </w:r>
      <w:r w:rsidR="00154601">
        <w:rPr>
          <w:rFonts w:cs="Arial"/>
          <w:b/>
          <w:szCs w:val="24"/>
        </w:rPr>
        <w:t xml:space="preserve">A DIGNIDADE DA PESSOA HUMANA E </w:t>
      </w:r>
      <w:r w:rsidR="00912B8F" w:rsidRPr="006C10C6">
        <w:rPr>
          <w:rFonts w:cs="Arial"/>
          <w:b/>
          <w:szCs w:val="24"/>
        </w:rPr>
        <w:t>OS DIREITOS FUNDAMENTAIS DA MULHER</w:t>
      </w:r>
      <w:r>
        <w:rPr>
          <w:rFonts w:cs="Arial"/>
          <w:b/>
          <w:szCs w:val="24"/>
          <w:lang w:eastAsia="pt-BR"/>
        </w:rPr>
        <w:t>”</w:t>
      </w:r>
      <w:r w:rsidR="00E8439C">
        <w:rPr>
          <w:rFonts w:cs="Arial"/>
          <w:szCs w:val="24"/>
          <w:lang w:eastAsia="pt-BR"/>
        </w:rPr>
        <w:t>, elaborada pelo acadêmico</w:t>
      </w:r>
      <w:r w:rsidR="00912B8F">
        <w:rPr>
          <w:rFonts w:cs="Arial"/>
          <w:szCs w:val="24"/>
          <w:lang w:eastAsia="pt-BR"/>
        </w:rPr>
        <w:t xml:space="preserve"> BRUNO LUIZ</w:t>
      </w:r>
      <w:r w:rsidR="00B35617">
        <w:rPr>
          <w:rFonts w:cs="Arial"/>
          <w:szCs w:val="24"/>
          <w:lang w:eastAsia="pt-BR"/>
        </w:rPr>
        <w:t xml:space="preserve"> </w:t>
      </w:r>
      <w:r w:rsidR="00912B8F">
        <w:rPr>
          <w:rFonts w:cs="Arial"/>
          <w:szCs w:val="24"/>
          <w:lang w:eastAsia="pt-BR"/>
        </w:rPr>
        <w:t>ODORIZZI</w:t>
      </w:r>
      <w:r>
        <w:rPr>
          <w:rFonts w:cs="Arial"/>
          <w:szCs w:val="24"/>
          <w:lang w:eastAsia="pt-BR"/>
        </w:rPr>
        <w:t xml:space="preserve">, foi considerada </w:t>
      </w:r>
    </w:p>
    <w:p w:rsidR="005D51B0" w:rsidRDefault="00B35617" w:rsidP="00CF0100">
      <w:pPr>
        <w:ind w:firstLine="0"/>
        <w:jc w:val="center"/>
        <w:rPr>
          <w:rFonts w:cs="Arial"/>
          <w:szCs w:val="24"/>
          <w:lang w:eastAsia="pt-BR"/>
        </w:rPr>
      </w:pPr>
      <w:r>
        <w:rPr>
          <w:rFonts w:cs="Arial"/>
          <w:szCs w:val="24"/>
          <w:lang w:eastAsia="pt-BR"/>
        </w:rPr>
        <w:t xml:space="preserve">(  </w:t>
      </w:r>
      <w:r w:rsidR="005D51B0">
        <w:rPr>
          <w:rFonts w:cs="Arial"/>
          <w:szCs w:val="24"/>
          <w:lang w:eastAsia="pt-BR"/>
        </w:rPr>
        <w:t>) APROVADA</w:t>
      </w:r>
    </w:p>
    <w:p w:rsidR="005D51B0" w:rsidRDefault="00B35617" w:rsidP="00CF0100">
      <w:pPr>
        <w:ind w:firstLine="0"/>
        <w:jc w:val="center"/>
        <w:rPr>
          <w:rFonts w:cs="Arial"/>
          <w:szCs w:val="24"/>
          <w:lang w:eastAsia="pt-BR"/>
        </w:rPr>
      </w:pPr>
      <w:r>
        <w:rPr>
          <w:rFonts w:cs="Arial"/>
          <w:szCs w:val="24"/>
          <w:lang w:eastAsia="pt-BR"/>
        </w:rPr>
        <w:t xml:space="preserve">(  </w:t>
      </w:r>
      <w:r w:rsidR="005D51B0">
        <w:rPr>
          <w:rFonts w:cs="Arial"/>
          <w:szCs w:val="24"/>
          <w:lang w:eastAsia="pt-BR"/>
        </w:rPr>
        <w:t>) REPROVADA</w:t>
      </w:r>
    </w:p>
    <w:p w:rsidR="005D51B0" w:rsidRDefault="005D51B0" w:rsidP="00CF0100">
      <w:pPr>
        <w:ind w:firstLine="0"/>
        <w:rPr>
          <w:rFonts w:cs="Arial"/>
          <w:szCs w:val="24"/>
          <w:lang w:eastAsia="pt-BR"/>
        </w:rPr>
      </w:pPr>
      <w:r>
        <w:rPr>
          <w:rFonts w:cs="Arial"/>
          <w:szCs w:val="24"/>
          <w:lang w:eastAsia="pt-BR"/>
        </w:rPr>
        <w:t>por todos os membros da banca examinadora para a obtenção do título de BACHAREL EM DIREITO, merecendo nota ______________.</w:t>
      </w:r>
    </w:p>
    <w:p w:rsidR="005D51B0" w:rsidRDefault="005D51B0" w:rsidP="005D51B0">
      <w:pPr>
        <w:ind w:firstLine="0"/>
        <w:rPr>
          <w:rFonts w:cs="Arial"/>
          <w:szCs w:val="24"/>
          <w:lang w:eastAsia="pt-BR"/>
        </w:rPr>
      </w:pPr>
    </w:p>
    <w:p w:rsidR="005D51B0" w:rsidRDefault="005D51B0" w:rsidP="005D51B0">
      <w:pPr>
        <w:ind w:firstLine="0"/>
        <w:rPr>
          <w:rFonts w:cs="Arial"/>
          <w:szCs w:val="24"/>
          <w:lang w:eastAsia="pt-BR"/>
        </w:rPr>
      </w:pPr>
    </w:p>
    <w:p w:rsidR="005D51B0" w:rsidRDefault="005D51B0" w:rsidP="005D51B0">
      <w:pPr>
        <w:ind w:firstLine="0"/>
        <w:jc w:val="right"/>
        <w:rPr>
          <w:rFonts w:cs="Arial"/>
          <w:szCs w:val="24"/>
          <w:lang w:eastAsia="pt-BR"/>
        </w:rPr>
      </w:pPr>
      <w:r>
        <w:rPr>
          <w:rFonts w:cs="Arial"/>
          <w:szCs w:val="24"/>
          <w:lang w:eastAsia="pt-BR"/>
        </w:rPr>
        <w:t>_____________________, _____ de _________________ de ___________.</w:t>
      </w:r>
    </w:p>
    <w:p w:rsidR="005D51B0" w:rsidRDefault="005D51B0" w:rsidP="00912B8F">
      <w:pPr>
        <w:ind w:firstLine="0"/>
        <w:rPr>
          <w:rFonts w:cs="Arial"/>
          <w:szCs w:val="24"/>
          <w:lang w:eastAsia="pt-BR"/>
        </w:rPr>
      </w:pPr>
    </w:p>
    <w:p w:rsidR="005D51B0" w:rsidRDefault="005D51B0" w:rsidP="005D51B0">
      <w:pPr>
        <w:ind w:firstLine="0"/>
        <w:jc w:val="center"/>
        <w:rPr>
          <w:rFonts w:cs="Arial"/>
          <w:szCs w:val="24"/>
          <w:lang w:eastAsia="pt-BR"/>
        </w:rPr>
      </w:pPr>
    </w:p>
    <w:p w:rsidR="005D51B0" w:rsidRDefault="005D51B0" w:rsidP="005D51B0">
      <w:pPr>
        <w:ind w:firstLine="0"/>
        <w:jc w:val="center"/>
        <w:rPr>
          <w:rFonts w:cs="Arial"/>
          <w:szCs w:val="24"/>
          <w:lang w:eastAsia="pt-BR"/>
        </w:rPr>
      </w:pPr>
      <w:r>
        <w:rPr>
          <w:rFonts w:cs="Arial"/>
          <w:szCs w:val="24"/>
          <w:lang w:eastAsia="pt-BR"/>
        </w:rPr>
        <w:t>___________________________________________________</w:t>
      </w:r>
    </w:p>
    <w:p w:rsidR="005D51B0" w:rsidRDefault="00384932" w:rsidP="005D51B0">
      <w:pPr>
        <w:ind w:firstLine="0"/>
        <w:jc w:val="center"/>
        <w:rPr>
          <w:rFonts w:cs="Arial"/>
          <w:szCs w:val="24"/>
          <w:lang w:eastAsia="pt-BR"/>
        </w:rPr>
      </w:pPr>
      <w:r>
        <w:rPr>
          <w:rFonts w:cs="Arial"/>
          <w:szCs w:val="24"/>
          <w:lang w:eastAsia="pt-BR"/>
        </w:rPr>
        <w:t>Prof. Mickhael Erik Alexander Bachmann</w:t>
      </w:r>
    </w:p>
    <w:p w:rsidR="005D51B0" w:rsidRDefault="00384932" w:rsidP="005D51B0">
      <w:pPr>
        <w:ind w:firstLine="0"/>
        <w:jc w:val="center"/>
        <w:rPr>
          <w:rFonts w:cs="Arial"/>
          <w:szCs w:val="24"/>
          <w:lang w:eastAsia="pt-BR"/>
        </w:rPr>
      </w:pPr>
      <w:r>
        <w:rPr>
          <w:rFonts w:cs="Arial"/>
          <w:szCs w:val="24"/>
          <w:lang w:eastAsia="pt-BR"/>
        </w:rPr>
        <w:t>Coordenador</w:t>
      </w:r>
      <w:r w:rsidR="005D51B0">
        <w:rPr>
          <w:rFonts w:cs="Arial"/>
          <w:szCs w:val="24"/>
          <w:lang w:eastAsia="pt-BR"/>
        </w:rPr>
        <w:t xml:space="preserve"> do Curso de Direito</w:t>
      </w:r>
    </w:p>
    <w:p w:rsidR="005D51B0" w:rsidRDefault="005D51B0" w:rsidP="005D51B0">
      <w:pPr>
        <w:ind w:firstLine="0"/>
        <w:jc w:val="center"/>
        <w:rPr>
          <w:rFonts w:cs="Arial"/>
          <w:szCs w:val="24"/>
          <w:lang w:eastAsia="pt-BR"/>
        </w:rPr>
      </w:pPr>
    </w:p>
    <w:p w:rsidR="005D51B0" w:rsidRDefault="005D51B0" w:rsidP="005D51B0">
      <w:pPr>
        <w:ind w:firstLine="0"/>
        <w:jc w:val="center"/>
        <w:rPr>
          <w:rFonts w:cs="Arial"/>
          <w:szCs w:val="24"/>
          <w:lang w:eastAsia="pt-BR"/>
        </w:rPr>
      </w:pPr>
    </w:p>
    <w:p w:rsidR="005D51B0" w:rsidRDefault="005D51B0" w:rsidP="005D51B0">
      <w:pPr>
        <w:ind w:firstLine="0"/>
        <w:jc w:val="center"/>
        <w:rPr>
          <w:rFonts w:cs="Arial"/>
          <w:szCs w:val="24"/>
          <w:lang w:eastAsia="pt-BR"/>
        </w:rPr>
      </w:pPr>
    </w:p>
    <w:p w:rsidR="005D51B0" w:rsidRDefault="005D51B0" w:rsidP="005D51B0">
      <w:pPr>
        <w:ind w:firstLine="0"/>
        <w:jc w:val="center"/>
        <w:rPr>
          <w:rFonts w:cs="Arial"/>
          <w:szCs w:val="24"/>
          <w:lang w:eastAsia="pt-BR"/>
        </w:rPr>
      </w:pPr>
    </w:p>
    <w:p w:rsidR="005D51B0" w:rsidRDefault="005D51B0" w:rsidP="005D51B0">
      <w:pPr>
        <w:ind w:firstLine="0"/>
        <w:rPr>
          <w:rFonts w:cs="Arial"/>
          <w:szCs w:val="24"/>
          <w:lang w:eastAsia="pt-BR"/>
        </w:rPr>
      </w:pPr>
      <w:r>
        <w:rPr>
          <w:rFonts w:cs="Arial"/>
          <w:szCs w:val="24"/>
          <w:lang w:eastAsia="pt-BR"/>
        </w:rPr>
        <w:t>Apresentação realizada na presença dos seguintes membros da banca:</w:t>
      </w:r>
    </w:p>
    <w:p w:rsidR="005D51B0" w:rsidRDefault="005D51B0" w:rsidP="005D51B0">
      <w:pPr>
        <w:ind w:firstLine="0"/>
        <w:rPr>
          <w:rFonts w:cs="Arial"/>
          <w:szCs w:val="24"/>
          <w:lang w:eastAsia="pt-BR"/>
        </w:rPr>
      </w:pPr>
    </w:p>
    <w:p w:rsidR="005D51B0" w:rsidRDefault="005D51B0" w:rsidP="005D51B0">
      <w:pPr>
        <w:ind w:firstLine="0"/>
        <w:rPr>
          <w:rFonts w:cs="Arial"/>
          <w:szCs w:val="24"/>
          <w:lang w:eastAsia="pt-BR"/>
        </w:rPr>
      </w:pPr>
      <w:r>
        <w:rPr>
          <w:rFonts w:cs="Arial"/>
          <w:szCs w:val="24"/>
          <w:lang w:eastAsia="pt-BR"/>
        </w:rPr>
        <w:t>Presidente: __________________________________________________________</w:t>
      </w:r>
    </w:p>
    <w:p w:rsidR="005D51B0" w:rsidRDefault="005D51B0" w:rsidP="005D51B0">
      <w:pPr>
        <w:rPr>
          <w:rFonts w:cs="Arial"/>
          <w:szCs w:val="24"/>
          <w:lang w:eastAsia="pt-BR"/>
        </w:rPr>
      </w:pPr>
    </w:p>
    <w:p w:rsidR="005D51B0" w:rsidRPr="00660FF7" w:rsidRDefault="005D51B0" w:rsidP="005D51B0">
      <w:pPr>
        <w:ind w:firstLine="0"/>
        <w:rPr>
          <w:rFonts w:cs="Arial"/>
          <w:szCs w:val="24"/>
          <w:lang w:eastAsia="pt-BR"/>
        </w:rPr>
      </w:pPr>
      <w:r>
        <w:rPr>
          <w:rFonts w:cs="Arial"/>
          <w:szCs w:val="24"/>
          <w:lang w:eastAsia="pt-BR"/>
        </w:rPr>
        <w:t>Membro: ____________________________________________________________</w:t>
      </w:r>
    </w:p>
    <w:p w:rsidR="005D51B0" w:rsidRPr="00660FF7" w:rsidRDefault="005D51B0" w:rsidP="005D51B0">
      <w:pPr>
        <w:rPr>
          <w:rFonts w:cs="Arial"/>
          <w:szCs w:val="24"/>
          <w:lang w:eastAsia="pt-BR"/>
        </w:rPr>
      </w:pPr>
      <w:r>
        <w:rPr>
          <w:rFonts w:cs="Arial"/>
          <w:szCs w:val="24"/>
          <w:lang w:eastAsia="pt-BR"/>
        </w:rPr>
        <w:t xml:space="preserve"> </w:t>
      </w:r>
    </w:p>
    <w:p w:rsidR="005D51B0" w:rsidRDefault="005D51B0" w:rsidP="005D51B0">
      <w:pPr>
        <w:ind w:firstLine="0"/>
        <w:rPr>
          <w:rFonts w:cs="Arial"/>
          <w:szCs w:val="24"/>
          <w:lang w:eastAsia="pt-BR"/>
        </w:rPr>
      </w:pPr>
      <w:r>
        <w:rPr>
          <w:rFonts w:cs="Arial"/>
          <w:szCs w:val="24"/>
          <w:lang w:eastAsia="pt-BR"/>
        </w:rPr>
        <w:t>Membro: ____________________________________________________________</w:t>
      </w:r>
      <w:r>
        <w:rPr>
          <w:rFonts w:cs="Arial"/>
          <w:szCs w:val="24"/>
          <w:lang w:eastAsia="pt-BR"/>
        </w:rPr>
        <w:br w:type="page"/>
      </w:r>
    </w:p>
    <w:p w:rsidR="005D51B0" w:rsidRPr="001E0A07" w:rsidRDefault="005D51B0" w:rsidP="005D51B0">
      <w:pPr>
        <w:pStyle w:val="Tese-TtulodeCaptulo"/>
      </w:pPr>
      <w:r w:rsidRPr="001E0A07">
        <w:lastRenderedPageBreak/>
        <w:t>TERMO DE ISENÇÃO DE RESPONSABILIDADE</w:t>
      </w:r>
    </w:p>
    <w:p w:rsidR="005D51B0" w:rsidRPr="001E0A07" w:rsidRDefault="005D51B0" w:rsidP="005D51B0">
      <w:pPr>
        <w:pStyle w:val="Tese-TtulodeCaptulo"/>
      </w:pPr>
    </w:p>
    <w:p w:rsidR="005D51B0" w:rsidRPr="001E0A07" w:rsidRDefault="005D51B0" w:rsidP="00E22506">
      <w:pPr>
        <w:pStyle w:val="Tese-TtulodeCaptulo"/>
        <w:ind w:firstLine="709"/>
        <w:jc w:val="both"/>
        <w:rPr>
          <w:b w:val="0"/>
          <w:sz w:val="24"/>
        </w:rPr>
      </w:pPr>
      <w:r w:rsidRPr="001E0A07">
        <w:rPr>
          <w:b w:val="0"/>
          <w:sz w:val="24"/>
        </w:rPr>
        <w:t>Declaro, para todos os fins de direito, que assumo total responsabilidade pelo aporte ideológico conferido ao presente trabalho, isentando o Centro Universitário para o Desenvolvimento do Alto Vale do Itajaí, a Coordenação do Curso de Direito, a Banca Examinadora e o Orientador de toda e qualquer responsabilidade acerca do mesmo.</w:t>
      </w:r>
    </w:p>
    <w:p w:rsidR="005D51B0" w:rsidRPr="001E0A07" w:rsidRDefault="005D51B0" w:rsidP="005D51B0"/>
    <w:p w:rsidR="005D51B0" w:rsidRPr="00B94DA8" w:rsidRDefault="00B94DA8" w:rsidP="005D51B0">
      <w:pPr>
        <w:rPr>
          <w:iCs/>
        </w:rPr>
      </w:pPr>
      <w:r w:rsidRPr="00B94DA8">
        <w:t>Presidente Getúlio</w:t>
      </w:r>
      <w:r w:rsidR="005D51B0" w:rsidRPr="00B94DA8">
        <w:t xml:space="preserve">, </w:t>
      </w:r>
      <w:r w:rsidRPr="00B94DA8">
        <w:rPr>
          <w:iCs/>
        </w:rPr>
        <w:t>15/07/2020</w:t>
      </w:r>
      <w:r w:rsidR="005D51B0" w:rsidRPr="00B94DA8">
        <w:rPr>
          <w:iCs/>
        </w:rPr>
        <w:t>.</w:t>
      </w:r>
    </w:p>
    <w:p w:rsidR="005D51B0" w:rsidRPr="001E0A07" w:rsidRDefault="005D51B0" w:rsidP="005D51B0"/>
    <w:p w:rsidR="005D51B0" w:rsidRPr="00357000" w:rsidRDefault="005D51B0" w:rsidP="005D51B0"/>
    <w:p w:rsidR="005D51B0" w:rsidRDefault="00B94DA8" w:rsidP="005D51B0">
      <w:pPr>
        <w:ind w:firstLine="0"/>
        <w:jc w:val="center"/>
        <w:rPr>
          <w:b/>
          <w:bCs/>
        </w:rPr>
      </w:pPr>
      <w:r>
        <w:rPr>
          <w:b/>
          <w:bCs/>
        </w:rPr>
        <w:t>Bruno Luiz Odorizzi</w:t>
      </w:r>
      <w:r w:rsidR="005D51B0">
        <w:rPr>
          <w:b/>
          <w:bCs/>
        </w:rPr>
        <w:br w:type="page"/>
      </w: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CB140B">
      <w:pPr>
        <w:ind w:left="3402" w:firstLine="0"/>
        <w:rPr>
          <w:rFonts w:ascii="Bahnschrift SemiLight Condensed" w:hAnsi="Bahnschrift SemiLight Condensed"/>
        </w:rPr>
      </w:pPr>
    </w:p>
    <w:p w:rsidR="00143E6D" w:rsidRDefault="00143E6D" w:rsidP="00143E6D">
      <w:pPr>
        <w:ind w:firstLine="0"/>
        <w:rPr>
          <w:rFonts w:ascii="Bahnschrift SemiLight Condensed" w:hAnsi="Bahnschrift SemiLight Condensed"/>
        </w:rPr>
      </w:pPr>
    </w:p>
    <w:p w:rsidR="004833B6" w:rsidRDefault="004833B6" w:rsidP="00143E6D">
      <w:pPr>
        <w:ind w:firstLine="0"/>
        <w:rPr>
          <w:rFonts w:ascii="Bahnschrift SemiLight Condensed" w:hAnsi="Bahnschrift SemiLight Condensed"/>
        </w:rPr>
      </w:pPr>
    </w:p>
    <w:p w:rsidR="00CB140B" w:rsidRDefault="00B94DA8" w:rsidP="00CB140B">
      <w:pPr>
        <w:ind w:left="3402" w:firstLine="0"/>
        <w:rPr>
          <w:rFonts w:ascii="Bahnschrift SemiLight Condensed" w:hAnsi="Bahnschrift SemiLight Condensed"/>
        </w:rPr>
      </w:pPr>
      <w:r w:rsidRPr="00CB140B">
        <w:rPr>
          <w:rFonts w:ascii="Bahnschrift SemiLight Condensed" w:hAnsi="Bahnschrift SemiLight Condensed"/>
        </w:rPr>
        <w:t>À Deus, primeiramente, po</w:t>
      </w:r>
      <w:r w:rsidR="00CB140B">
        <w:rPr>
          <w:rFonts w:ascii="Bahnschrift SemiLight Condensed" w:hAnsi="Bahnschrift SemiLight Condensed"/>
        </w:rPr>
        <w:t>is sem ele nada seria possível.</w:t>
      </w:r>
      <w:r w:rsidRPr="00CB140B">
        <w:rPr>
          <w:rFonts w:ascii="Bahnschrift SemiLight Condensed" w:hAnsi="Bahnschrift SemiLight Condensed"/>
        </w:rPr>
        <w:t xml:space="preserve"> </w:t>
      </w:r>
    </w:p>
    <w:p w:rsidR="00CB140B" w:rsidRDefault="00B94DA8" w:rsidP="00CB140B">
      <w:pPr>
        <w:ind w:left="3402" w:firstLine="0"/>
        <w:rPr>
          <w:rFonts w:ascii="Bahnschrift SemiLight Condensed" w:hAnsi="Bahnschrift SemiLight Condensed"/>
        </w:rPr>
      </w:pPr>
      <w:r w:rsidRPr="00CB140B">
        <w:rPr>
          <w:rFonts w:ascii="Bahnschrift SemiLight Condensed" w:hAnsi="Bahnschrift SemiLight Condensed"/>
        </w:rPr>
        <w:t>Aos me</w:t>
      </w:r>
      <w:r w:rsidR="00CB140B">
        <w:rPr>
          <w:rFonts w:ascii="Bahnschrift SemiLight Condensed" w:hAnsi="Bahnschrift SemiLight Condensed"/>
        </w:rPr>
        <w:t xml:space="preserve">us pais, por todo o apoio moral e auxilio </w:t>
      </w:r>
      <w:r w:rsidR="00143E6D">
        <w:rPr>
          <w:rFonts w:ascii="Bahnschrift SemiLight Condensed" w:hAnsi="Bahnschrift SemiLight Condensed"/>
        </w:rPr>
        <w:t>que me foram</w:t>
      </w:r>
      <w:r w:rsidR="00CB140B">
        <w:rPr>
          <w:rFonts w:ascii="Bahnschrift SemiLight Condensed" w:hAnsi="Bahnschrift SemiLight Condensed"/>
        </w:rPr>
        <w:t xml:space="preserve"> dado</w:t>
      </w:r>
      <w:r w:rsidR="00143E6D">
        <w:rPr>
          <w:rFonts w:ascii="Bahnschrift SemiLight Condensed" w:hAnsi="Bahnschrift SemiLight Condensed"/>
        </w:rPr>
        <w:t>s</w:t>
      </w:r>
      <w:r w:rsidRPr="00CB140B">
        <w:rPr>
          <w:rFonts w:ascii="Bahnschrift SemiLight Condensed" w:hAnsi="Bahnschrift SemiLight Condensed"/>
        </w:rPr>
        <w:t xml:space="preserve">, pelo amor, carinho e amparo despendidos, minha mais profunda gratidão. </w:t>
      </w:r>
    </w:p>
    <w:p w:rsidR="00CB140B" w:rsidRDefault="00154601" w:rsidP="00CB140B">
      <w:pPr>
        <w:ind w:left="3402" w:firstLine="0"/>
        <w:rPr>
          <w:rFonts w:ascii="Bahnschrift SemiLight Condensed" w:hAnsi="Bahnschrift SemiLight Condensed"/>
        </w:rPr>
      </w:pPr>
      <w:r>
        <w:rPr>
          <w:rFonts w:ascii="Bahnschrift SemiLight Condensed" w:hAnsi="Bahnschrift SemiLight Condensed"/>
        </w:rPr>
        <w:t xml:space="preserve">À minha namorada </w:t>
      </w:r>
      <w:r w:rsidR="00CB140B" w:rsidRPr="00CB140B">
        <w:rPr>
          <w:rFonts w:ascii="Bahnschrift SemiLight Condensed" w:hAnsi="Bahnschrift SemiLight Condensed"/>
        </w:rPr>
        <w:t>qυе</w:t>
      </w:r>
      <w:r>
        <w:rPr>
          <w:rFonts w:ascii="Bahnschrift SemiLight Condensed" w:hAnsi="Bahnschrift SemiLight Condensed"/>
        </w:rPr>
        <w:t>,</w:t>
      </w:r>
      <w:r w:rsidR="00CB140B" w:rsidRPr="00CB140B">
        <w:rPr>
          <w:rFonts w:ascii="Bahnschrift SemiLight Condensed" w:hAnsi="Bahnschrift SemiLight Condensed"/>
        </w:rPr>
        <w:t xml:space="preserve"> </w:t>
      </w:r>
      <w:r w:rsidR="00143E6D" w:rsidRPr="00CB140B">
        <w:rPr>
          <w:rFonts w:ascii="Bahnschrift SemiLight Condensed" w:hAnsi="Bahnschrift SemiLight Condensed"/>
        </w:rPr>
        <w:t>de</w:t>
      </w:r>
      <w:r w:rsidR="00CB140B" w:rsidRPr="00CB140B">
        <w:rPr>
          <w:rFonts w:ascii="Bahnschrift SemiLight Condensed" w:hAnsi="Bahnschrift SemiLight Condensed"/>
        </w:rPr>
        <w:t xml:space="preserve"> forma esp</w:t>
      </w:r>
      <w:r w:rsidR="00143E6D">
        <w:rPr>
          <w:rFonts w:ascii="Bahnschrift SemiLight Condensed" w:hAnsi="Bahnschrift SemiLight Condensed"/>
        </w:rPr>
        <w:t>ecial е carinhosa</w:t>
      </w:r>
      <w:r>
        <w:rPr>
          <w:rFonts w:ascii="Bahnschrift SemiLight Condensed" w:hAnsi="Bahnschrift SemiLight Condensed"/>
        </w:rPr>
        <w:t>,</w:t>
      </w:r>
      <w:r w:rsidR="00143E6D">
        <w:rPr>
          <w:rFonts w:ascii="Bahnschrift SemiLight Condensed" w:hAnsi="Bahnschrift SemiLight Condensed"/>
        </w:rPr>
        <w:t xml:space="preserve"> mе dеυ força,</w:t>
      </w:r>
      <w:r w:rsidR="00CB140B" w:rsidRPr="00CB140B">
        <w:rPr>
          <w:rFonts w:ascii="Bahnschrift SemiLight Condensed" w:hAnsi="Bahnschrift SemiLight Condensed"/>
        </w:rPr>
        <w:t xml:space="preserve"> coragem</w:t>
      </w:r>
      <w:r w:rsidR="00143E6D">
        <w:rPr>
          <w:rFonts w:ascii="Bahnschrift SemiLight Condensed" w:hAnsi="Bahnschrift SemiLight Condensed"/>
        </w:rPr>
        <w:t xml:space="preserve"> e amor, necessários para mе apoiar</w:t>
      </w:r>
      <w:r w:rsidR="00CB140B" w:rsidRPr="00CB140B">
        <w:rPr>
          <w:rFonts w:ascii="Bahnschrift SemiLight Condensed" w:hAnsi="Bahnschrift SemiLight Condensed"/>
        </w:rPr>
        <w:t xml:space="preserve"> nos momentos de dificuldade</w:t>
      </w:r>
      <w:r w:rsidR="00B94DA8" w:rsidRPr="00CB140B">
        <w:rPr>
          <w:rFonts w:ascii="Bahnschrift SemiLight Condensed" w:hAnsi="Bahnschrift SemiLight Condensed"/>
        </w:rPr>
        <w:t xml:space="preserve">. </w:t>
      </w:r>
    </w:p>
    <w:p w:rsidR="004833B6" w:rsidRPr="004833B6" w:rsidRDefault="00CB140B" w:rsidP="004833B6">
      <w:pPr>
        <w:ind w:left="3402" w:firstLine="0"/>
        <w:rPr>
          <w:rFonts w:ascii="Bahnschrift SemiLight Condensed" w:hAnsi="Bahnschrift SemiLight Condensed"/>
        </w:rPr>
      </w:pPr>
      <w:r w:rsidRPr="00CB140B">
        <w:rPr>
          <w:rFonts w:ascii="Bahnschrift SemiLight Condensed" w:hAnsi="Bahnschrift SemiLight Condensed"/>
        </w:rPr>
        <w:t xml:space="preserve">Аоs </w:t>
      </w:r>
      <w:r>
        <w:rPr>
          <w:rFonts w:ascii="Bahnschrift SemiLight Condensed" w:hAnsi="Bahnschrift SemiLight Condensed"/>
        </w:rPr>
        <w:t xml:space="preserve">meus </w:t>
      </w:r>
      <w:r w:rsidRPr="00CB140B">
        <w:rPr>
          <w:rFonts w:ascii="Bahnschrift SemiLight Condensed" w:hAnsi="Bahnschrift SemiLight Condensed"/>
        </w:rPr>
        <w:t>amigos е colegas, pelo incentivo</w:t>
      </w:r>
      <w:r>
        <w:rPr>
          <w:rFonts w:ascii="Bahnschrift SemiLight Condensed" w:hAnsi="Bahnschrift SemiLight Condensed"/>
        </w:rPr>
        <w:t>, ajuda</w:t>
      </w:r>
      <w:r w:rsidR="004833B6">
        <w:rPr>
          <w:rFonts w:ascii="Bahnschrift SemiLight Condensed" w:hAnsi="Bahnschrift SemiLight Condensed"/>
        </w:rPr>
        <w:t xml:space="preserve"> е </w:t>
      </w:r>
      <w:r w:rsidRPr="00CB140B">
        <w:rPr>
          <w:rFonts w:ascii="Bahnschrift SemiLight Condensed" w:hAnsi="Bahnschrift SemiLight Condensed"/>
        </w:rPr>
        <w:t>apoio</w:t>
      </w:r>
      <w:r w:rsidR="004833B6">
        <w:rPr>
          <w:rFonts w:ascii="Bahnschrift SemiLight Condensed" w:hAnsi="Bahnschrift SemiLight Condensed"/>
        </w:rPr>
        <w:t xml:space="preserve"> constantes</w:t>
      </w:r>
      <w:r w:rsidRPr="00CB140B">
        <w:rPr>
          <w:rFonts w:ascii="Bahnschrift SemiLight Condensed" w:hAnsi="Bahnschrift SemiLight Condensed"/>
        </w:rPr>
        <w:t>.</w:t>
      </w:r>
    </w:p>
    <w:p w:rsidR="005D51B0" w:rsidRDefault="005D51B0" w:rsidP="005D51B0">
      <w:pPr>
        <w:ind w:firstLine="0"/>
        <w:jc w:val="center"/>
        <w:rPr>
          <w:rFonts w:cs="Arial"/>
          <w:b/>
          <w:szCs w:val="24"/>
          <w:lang w:eastAsia="pt-BR"/>
        </w:rPr>
      </w:pPr>
      <w:r>
        <w:rPr>
          <w:rFonts w:cs="Arial"/>
          <w:b/>
          <w:szCs w:val="24"/>
          <w:lang w:eastAsia="pt-BR"/>
        </w:rPr>
        <w:lastRenderedPageBreak/>
        <w:t>RESUMO</w:t>
      </w:r>
    </w:p>
    <w:p w:rsidR="0043493C" w:rsidRDefault="0043493C" w:rsidP="005D51B0">
      <w:pPr>
        <w:ind w:firstLine="0"/>
        <w:rPr>
          <w:rFonts w:cs="Arial"/>
          <w:szCs w:val="24"/>
          <w:lang w:eastAsia="pt-BR"/>
        </w:rPr>
      </w:pPr>
    </w:p>
    <w:p w:rsidR="006134E3" w:rsidRDefault="006134E3" w:rsidP="005D51B0">
      <w:pPr>
        <w:ind w:firstLine="0"/>
        <w:rPr>
          <w:rFonts w:cs="Arial"/>
          <w:szCs w:val="24"/>
          <w:lang w:eastAsia="pt-BR"/>
        </w:rPr>
      </w:pPr>
    </w:p>
    <w:p w:rsidR="001B258A" w:rsidRDefault="0043493C" w:rsidP="001B6717">
      <w:pPr>
        <w:ind w:firstLine="0"/>
        <w:rPr>
          <w:rFonts w:cs="Arial"/>
          <w:szCs w:val="24"/>
          <w:lang w:eastAsia="pt-BR"/>
        </w:rPr>
      </w:pPr>
      <w:r>
        <w:rPr>
          <w:rFonts w:cs="Arial"/>
          <w:szCs w:val="24"/>
          <w:lang w:eastAsia="pt-BR"/>
        </w:rPr>
        <w:t>O presente trabalho refere-se à identificação da viabilidade da descriminalização do aborto no primeiro trimestre de gestação no ordenamento jurídic</w:t>
      </w:r>
      <w:r w:rsidRPr="000B4780">
        <w:rPr>
          <w:rFonts w:cs="Arial"/>
          <w:szCs w:val="24"/>
          <w:lang w:eastAsia="pt-BR"/>
        </w:rPr>
        <w:t>o brasileiro.</w:t>
      </w:r>
      <w:r w:rsidR="00B93FBF" w:rsidRPr="000B4780">
        <w:rPr>
          <w:rFonts w:cs="Arial"/>
          <w:szCs w:val="24"/>
          <w:lang w:eastAsia="pt-BR"/>
        </w:rPr>
        <w:t xml:space="preserve"> </w:t>
      </w:r>
      <w:r w:rsidR="000B4780" w:rsidRPr="000B4780">
        <w:t>O método de abordagem utilizado na elaboração da presente monografia foi o indutivo e o método de procedimento empregado foi o monográfico. O levantamento de dados se deu através da técnica da pesquisa bibliográfica.</w:t>
      </w:r>
      <w:r w:rsidR="00B93FBF" w:rsidRPr="000B4780">
        <w:rPr>
          <w:rFonts w:cs="Arial"/>
          <w:szCs w:val="24"/>
          <w:lang w:eastAsia="pt-BR"/>
        </w:rPr>
        <w:t xml:space="preserve"> </w:t>
      </w:r>
      <w:r w:rsidR="000B77FF">
        <w:rPr>
          <w:rFonts w:cs="Arial"/>
          <w:szCs w:val="24"/>
          <w:lang w:eastAsia="pt-BR"/>
        </w:rPr>
        <w:t xml:space="preserve">Diante do grande impacto que o aborto </w:t>
      </w:r>
      <w:r w:rsidR="00154601">
        <w:rPr>
          <w:rFonts w:cs="Arial"/>
          <w:szCs w:val="24"/>
          <w:lang w:eastAsia="pt-BR"/>
        </w:rPr>
        <w:t xml:space="preserve">provoca na sociedade brasileira, </w:t>
      </w:r>
      <w:r w:rsidR="000B77FF">
        <w:rPr>
          <w:rFonts w:cs="Arial"/>
          <w:szCs w:val="24"/>
          <w:lang w:eastAsia="pt-BR"/>
        </w:rPr>
        <w:t>buscou-se analisar a possibilidade de sua descriminalização</w:t>
      </w:r>
      <w:r w:rsidR="00C84DF8">
        <w:rPr>
          <w:rFonts w:cs="Arial"/>
          <w:szCs w:val="24"/>
          <w:lang w:eastAsia="pt-BR"/>
        </w:rPr>
        <w:t xml:space="preserve">. </w:t>
      </w:r>
      <w:r w:rsidR="00154601">
        <w:rPr>
          <w:rFonts w:cs="Arial"/>
          <w:szCs w:val="24"/>
          <w:lang w:eastAsia="pt-BR"/>
        </w:rPr>
        <w:t>Assim, v</w:t>
      </w:r>
      <w:r w:rsidR="009D2B15">
        <w:rPr>
          <w:rFonts w:cs="Arial"/>
          <w:szCs w:val="24"/>
          <w:lang w:eastAsia="pt-BR"/>
        </w:rPr>
        <w:t>erificou-se,</w:t>
      </w:r>
      <w:r w:rsidR="00C84DF8">
        <w:rPr>
          <w:rFonts w:cs="Arial"/>
          <w:szCs w:val="24"/>
          <w:lang w:eastAsia="pt-BR"/>
        </w:rPr>
        <w:t xml:space="preserve"> inicialmente</w:t>
      </w:r>
      <w:r w:rsidR="00154601">
        <w:rPr>
          <w:rFonts w:cs="Arial"/>
          <w:szCs w:val="24"/>
          <w:lang w:eastAsia="pt-BR"/>
        </w:rPr>
        <w:t>,</w:t>
      </w:r>
      <w:r w:rsidR="00C84DF8">
        <w:rPr>
          <w:rFonts w:cs="Arial"/>
          <w:szCs w:val="24"/>
          <w:lang w:eastAsia="pt-BR"/>
        </w:rPr>
        <w:t xml:space="preserve"> quais as modalidades abortivas existentes no país, </w:t>
      </w:r>
      <w:r w:rsidR="00154601">
        <w:rPr>
          <w:rFonts w:cs="Arial"/>
          <w:szCs w:val="24"/>
          <w:lang w:eastAsia="pt-BR"/>
        </w:rPr>
        <w:t>com a exposição do</w:t>
      </w:r>
      <w:r w:rsidR="00C84DF8">
        <w:rPr>
          <w:rFonts w:cs="Arial"/>
          <w:szCs w:val="24"/>
          <w:lang w:eastAsia="pt-BR"/>
        </w:rPr>
        <w:t xml:space="preserve"> panorama geral do assunto a ser tratado, além </w:t>
      </w:r>
      <w:r w:rsidR="00154601">
        <w:rPr>
          <w:rFonts w:cs="Arial"/>
          <w:szCs w:val="24"/>
          <w:lang w:eastAsia="pt-BR"/>
        </w:rPr>
        <w:t>da menção referente</w:t>
      </w:r>
      <w:r w:rsidR="00C84DF8">
        <w:rPr>
          <w:rFonts w:cs="Arial"/>
          <w:szCs w:val="24"/>
          <w:lang w:eastAsia="pt-BR"/>
        </w:rPr>
        <w:t xml:space="preserve"> a sua qualificação dentro do Código Penal. Analisou-se</w:t>
      </w:r>
      <w:r w:rsidR="00154601">
        <w:rPr>
          <w:rFonts w:cs="Arial"/>
          <w:szCs w:val="24"/>
          <w:lang w:eastAsia="pt-BR"/>
        </w:rPr>
        <w:t>,</w:t>
      </w:r>
      <w:r w:rsidR="00C84DF8">
        <w:rPr>
          <w:rFonts w:cs="Arial"/>
          <w:szCs w:val="24"/>
          <w:lang w:eastAsia="pt-BR"/>
        </w:rPr>
        <w:t xml:space="preserve"> ainda</w:t>
      </w:r>
      <w:r w:rsidR="00154601">
        <w:rPr>
          <w:rFonts w:cs="Arial"/>
          <w:szCs w:val="24"/>
          <w:lang w:eastAsia="pt-BR"/>
        </w:rPr>
        <w:t>,</w:t>
      </w:r>
      <w:r w:rsidR="00C84DF8">
        <w:rPr>
          <w:rFonts w:cs="Arial"/>
          <w:szCs w:val="24"/>
          <w:lang w:eastAsia="pt-BR"/>
        </w:rPr>
        <w:t xml:space="preserve"> a definição de morte no orden</w:t>
      </w:r>
      <w:r w:rsidR="00154601">
        <w:rPr>
          <w:rFonts w:cs="Arial"/>
          <w:szCs w:val="24"/>
          <w:lang w:eastAsia="pt-BR"/>
        </w:rPr>
        <w:t>amento jurídico brasileiro. Fez-</w:t>
      </w:r>
      <w:r w:rsidR="00C84DF8">
        <w:rPr>
          <w:rFonts w:cs="Arial"/>
          <w:szCs w:val="24"/>
          <w:lang w:eastAsia="pt-BR"/>
        </w:rPr>
        <w:t xml:space="preserve">se necessária a </w:t>
      </w:r>
      <w:r w:rsidR="00154601">
        <w:rPr>
          <w:rFonts w:cs="Arial"/>
          <w:szCs w:val="24"/>
          <w:lang w:eastAsia="pt-BR"/>
        </w:rPr>
        <w:t xml:space="preserve">explanação </w:t>
      </w:r>
      <w:r w:rsidR="00C84DF8">
        <w:rPr>
          <w:rFonts w:cs="Arial"/>
          <w:szCs w:val="24"/>
          <w:lang w:eastAsia="pt-BR"/>
        </w:rPr>
        <w:t>dos princípios e direitos constitucionais, visto tratar-se de um tema que assola a presente monografia. Ao final do trabalho</w:t>
      </w:r>
      <w:r w:rsidR="00154601">
        <w:rPr>
          <w:rFonts w:cs="Arial"/>
          <w:szCs w:val="24"/>
          <w:lang w:eastAsia="pt-BR"/>
        </w:rPr>
        <w:t>, foi realizada</w:t>
      </w:r>
      <w:r w:rsidR="00C84DF8">
        <w:rPr>
          <w:rFonts w:cs="Arial"/>
          <w:szCs w:val="24"/>
          <w:lang w:eastAsia="pt-BR"/>
        </w:rPr>
        <w:t xml:space="preserve"> uma análise crítica do voto do Ministro Luiz Roberto Barroso no HC </w:t>
      </w:r>
      <w:r w:rsidR="00154601">
        <w:t>n. º 124.306/RJ. Realizou-se, ademais, um panorama</w:t>
      </w:r>
      <w:r w:rsidR="00C84DF8">
        <w:t xml:space="preserve"> das três principais correntes doutrinárias que visam </w:t>
      </w:r>
      <w:r w:rsidR="00154601">
        <w:t>definir o início da vida humana -</w:t>
      </w:r>
      <w:r w:rsidR="00C84DF8">
        <w:t xml:space="preserve"> </w:t>
      </w:r>
      <w:r w:rsidR="00191D08">
        <w:t xml:space="preserve">pois o aborto é crime cometido contra esta, sendo assim faz-se necessário saber quando a mesma tem início. </w:t>
      </w:r>
      <w:r w:rsidR="001B258A">
        <w:t xml:space="preserve">Os resultados da pesquisa evidenciaram a viabilidade da descriminalização do aborto no ordenamento jurídico pátrio desde que aplicado com base nos princípios basilares do direito e com foco </w:t>
      </w:r>
      <w:r w:rsidR="004D63CB" w:rsidRPr="004D63CB">
        <w:t>nos direitos fundamentais</w:t>
      </w:r>
      <w:r w:rsidR="001B258A" w:rsidRPr="004D63CB">
        <w:t xml:space="preserve"> da </w:t>
      </w:r>
      <w:r w:rsidR="004D63CB">
        <w:t>mulher.</w:t>
      </w:r>
      <w:r w:rsidR="00DA5613">
        <w:t xml:space="preserve"> </w:t>
      </w:r>
    </w:p>
    <w:p w:rsidR="001B258A" w:rsidRDefault="001B258A" w:rsidP="00CF0100">
      <w:pPr>
        <w:ind w:firstLine="851"/>
        <w:rPr>
          <w:rFonts w:cs="Arial"/>
          <w:szCs w:val="24"/>
          <w:lang w:eastAsia="pt-BR"/>
        </w:rPr>
      </w:pPr>
    </w:p>
    <w:p w:rsidR="005D51B0" w:rsidRDefault="005D51B0" w:rsidP="00B93FBF">
      <w:pPr>
        <w:ind w:firstLine="0"/>
        <w:rPr>
          <w:rFonts w:cs="Arial"/>
          <w:szCs w:val="24"/>
          <w:lang w:eastAsia="pt-BR"/>
        </w:rPr>
      </w:pPr>
      <w:r>
        <w:rPr>
          <w:rFonts w:cs="Arial"/>
          <w:b/>
          <w:szCs w:val="24"/>
          <w:lang w:eastAsia="pt-BR"/>
        </w:rPr>
        <w:t xml:space="preserve">Palavras-chave: </w:t>
      </w:r>
      <w:r w:rsidR="001B258A">
        <w:rPr>
          <w:rFonts w:cs="Arial"/>
          <w:szCs w:val="24"/>
          <w:lang w:eastAsia="pt-BR"/>
        </w:rPr>
        <w:t xml:space="preserve">Aborto. Princípios Constitucionais. Direitos Constitucionais. Vida. Morte. </w:t>
      </w:r>
      <w:r>
        <w:rPr>
          <w:rFonts w:cs="Arial"/>
          <w:szCs w:val="24"/>
          <w:lang w:eastAsia="pt-BR"/>
        </w:rPr>
        <w:br w:type="page"/>
      </w:r>
    </w:p>
    <w:p w:rsidR="005D51B0" w:rsidRPr="009C383B" w:rsidRDefault="0017253E" w:rsidP="005D51B0">
      <w:pPr>
        <w:ind w:firstLine="0"/>
        <w:jc w:val="center"/>
        <w:rPr>
          <w:rFonts w:cs="Arial"/>
          <w:szCs w:val="24"/>
          <w:lang w:eastAsia="pt-BR"/>
        </w:rPr>
      </w:pPr>
      <w:r>
        <w:rPr>
          <w:rFonts w:cs="Arial"/>
          <w:b/>
          <w:szCs w:val="24"/>
          <w:lang w:eastAsia="pt-BR"/>
        </w:rPr>
        <w:t>ABSTRACT</w:t>
      </w:r>
    </w:p>
    <w:p w:rsidR="005D51B0" w:rsidRDefault="005D51B0" w:rsidP="005D51B0">
      <w:pPr>
        <w:rPr>
          <w:rFonts w:cs="Arial"/>
          <w:b/>
          <w:szCs w:val="24"/>
          <w:lang w:eastAsia="pt-BR"/>
        </w:rPr>
      </w:pPr>
    </w:p>
    <w:p w:rsidR="006134E3" w:rsidRDefault="006134E3" w:rsidP="005D51B0">
      <w:pPr>
        <w:rPr>
          <w:rFonts w:cs="Arial"/>
          <w:b/>
          <w:szCs w:val="24"/>
          <w:lang w:eastAsia="pt-BR"/>
        </w:rPr>
      </w:pPr>
    </w:p>
    <w:p w:rsidR="00DA5613" w:rsidRPr="008E180B" w:rsidRDefault="00154601" w:rsidP="00DC5EDD">
      <w:pPr>
        <w:shd w:val="clear" w:color="auto" w:fill="F8F9FA"/>
        <w:ind w:firstLine="0"/>
      </w:pPr>
      <w:r w:rsidRPr="00DC5EDD">
        <w:t xml:space="preserve">The present work refers to the identification of the feasibility of decriminalizing abortion in the first trimester of pregnancy in the Brazilian legal system. </w:t>
      </w:r>
      <w:r w:rsidR="00B93FBF" w:rsidRPr="008E180B">
        <w:t>The method of approach used in the preparation of this monograph was inductive and the method of procedure was monographic. Data collection was done using the bibliographic research technique.</w:t>
      </w:r>
      <w:r w:rsidR="00B93FBF">
        <w:t xml:space="preserve"> </w:t>
      </w:r>
      <w:r w:rsidRPr="00DC5EDD">
        <w:t xml:space="preserve">Given the great impact that abortion has on Brazilian society, you can analyze the possibility of its decriminalization. Thus, it was verified, allowed, which abortions exist in the country, with an exposition of the general panorama of the subject to be treated, besides the mention referring to its classification within the Penal Code. A definition of death in the Brazilian legal system was also analyzed. If you need explanations about constitutional rights and principles, see how to deal with a theme that plagues this monograph. At the end of the work, a critical analysis of the vote of Minister Luiz Roberto Barroso in HC n. 124,306 / RJ. In addition, an overview of the three main classes of testing that define the beginning of human life was carried out - because abortion is a crime committed against it, therefore, it is also necessary to know when it is the same beginning. The results of the research showed the feasibility of discriminating against abortion without legal order, as long as it is applied based on the basic principles of law and with a focus </w:t>
      </w:r>
      <w:r w:rsidR="004D63CB" w:rsidRPr="00DC5EDD">
        <w:t>or fundamental rights</w:t>
      </w:r>
      <w:r w:rsidRPr="00DC5EDD">
        <w:t xml:space="preserve"> of women.</w:t>
      </w:r>
      <w:r w:rsidR="00DA5613" w:rsidRPr="00DC5EDD">
        <w:t xml:space="preserve"> </w:t>
      </w:r>
    </w:p>
    <w:p w:rsidR="00154601" w:rsidRPr="004D63CB" w:rsidRDefault="00154601" w:rsidP="00E22506">
      <w:pPr>
        <w:rPr>
          <w:rFonts w:eastAsia="Arial" w:cs="Arial"/>
          <w:szCs w:val="24"/>
          <w:shd w:val="clear" w:color="auto" w:fill="FFFFFF"/>
          <w:lang w:eastAsia="pt-BR"/>
        </w:rPr>
      </w:pPr>
    </w:p>
    <w:p w:rsidR="005D51B0" w:rsidRDefault="005D51B0" w:rsidP="00CF0100">
      <w:pPr>
        <w:ind w:firstLine="851"/>
        <w:rPr>
          <w:rFonts w:cs="Arial"/>
          <w:szCs w:val="24"/>
          <w:lang w:eastAsia="pt-BR"/>
        </w:rPr>
      </w:pPr>
    </w:p>
    <w:p w:rsidR="0017253E" w:rsidRPr="0017253E" w:rsidRDefault="0017253E" w:rsidP="00B93FBF">
      <w:pPr>
        <w:pStyle w:val="CorpodetextoTCC"/>
        <w:ind w:firstLine="15"/>
        <w:jc w:val="both"/>
      </w:pPr>
      <w:r w:rsidRPr="0017253E">
        <w:rPr>
          <w:b/>
          <w:lang w:val="en"/>
        </w:rPr>
        <w:t>Keywords:</w:t>
      </w:r>
      <w:r w:rsidRPr="0017253E">
        <w:rPr>
          <w:lang w:val="en"/>
        </w:rPr>
        <w:t xml:space="preserve"> Abortion. Constitutional principles. Constitutional Rights. Life. Death.</w:t>
      </w:r>
    </w:p>
    <w:p w:rsidR="005D51B0" w:rsidRPr="00AC0FC6" w:rsidRDefault="005D51B0" w:rsidP="005D51B0">
      <w:pPr>
        <w:ind w:firstLine="0"/>
        <w:rPr>
          <w:rFonts w:cs="Arial"/>
          <w:szCs w:val="24"/>
          <w:lang w:eastAsia="pt-BR"/>
        </w:rPr>
      </w:pPr>
      <w:r>
        <w:rPr>
          <w:rFonts w:cs="Arial"/>
          <w:szCs w:val="24"/>
          <w:lang w:eastAsia="pt-BR"/>
        </w:rPr>
        <w:br w:type="page"/>
      </w:r>
      <w:r>
        <w:br w:type="page"/>
      </w:r>
    </w:p>
    <w:p w:rsidR="005D51B0" w:rsidRDefault="005D51B0" w:rsidP="005D51B0">
      <w:pPr>
        <w:ind w:firstLine="0"/>
        <w:jc w:val="center"/>
        <w:rPr>
          <w:rFonts w:cs="Arial"/>
          <w:b/>
          <w:szCs w:val="24"/>
        </w:rPr>
      </w:pPr>
      <w:r>
        <w:rPr>
          <w:rFonts w:cs="Arial"/>
          <w:b/>
          <w:szCs w:val="24"/>
        </w:rPr>
        <w:t>LISTA DE ABREVIATURAS E SIGLAS</w:t>
      </w:r>
    </w:p>
    <w:p w:rsidR="005D51B0" w:rsidRDefault="005D51B0" w:rsidP="005D51B0">
      <w:pPr>
        <w:rPr>
          <w:rFonts w:cs="Arial"/>
          <w:szCs w:val="24"/>
        </w:rPr>
      </w:pPr>
    </w:p>
    <w:p w:rsidR="005D51B0" w:rsidRDefault="005D51B0" w:rsidP="005D51B0">
      <w:pPr>
        <w:rPr>
          <w:rFonts w:cs="Arial"/>
          <w:szCs w:val="24"/>
        </w:rPr>
      </w:pPr>
    </w:p>
    <w:p w:rsidR="005D51B0" w:rsidRDefault="00DA65AD" w:rsidP="00E22506">
      <w:r>
        <w:t>ADPF</w:t>
      </w:r>
      <w:r w:rsidR="005D51B0" w:rsidRPr="006C10C6">
        <w:t xml:space="preserve"> – Arguição de Descumprimento de Preceito Fu</w:t>
      </w:r>
      <w:r>
        <w:t>ndamental.</w:t>
      </w:r>
    </w:p>
    <w:p w:rsidR="005D51B0" w:rsidRDefault="005D51B0" w:rsidP="00E22506">
      <w:r w:rsidRPr="006C10C6">
        <w:t>CFM –</w:t>
      </w:r>
      <w:r>
        <w:t xml:space="preserve"> Conselho Federal de Medicina.</w:t>
      </w:r>
    </w:p>
    <w:p w:rsidR="005D51B0" w:rsidRDefault="005D51B0" w:rsidP="00E22506">
      <w:r>
        <w:t>CP</w:t>
      </w:r>
      <w:r w:rsidRPr="006C10C6">
        <w:t xml:space="preserve"> – Código </w:t>
      </w:r>
      <w:r w:rsidR="00DA65AD">
        <w:t>P</w:t>
      </w:r>
      <w:r w:rsidRPr="006C10C6">
        <w:t xml:space="preserve">enal de 1940. </w:t>
      </w:r>
    </w:p>
    <w:p w:rsidR="00DA5613" w:rsidRDefault="005D51B0" w:rsidP="00E22506">
      <w:r>
        <w:t>CRFB</w:t>
      </w:r>
      <w:r w:rsidRPr="006C10C6">
        <w:t xml:space="preserve"> – Constituição da República Federativa do Brasil de 1988 e emendas constitucionais posteriores. </w:t>
      </w:r>
    </w:p>
    <w:p w:rsidR="005D51B0" w:rsidRDefault="00DA5613" w:rsidP="00E22506">
      <w:r>
        <w:t>HC – Habeas Corpus.</w:t>
      </w:r>
    </w:p>
    <w:p w:rsidR="006B0871" w:rsidRDefault="006B0871" w:rsidP="00E22506">
      <w:r>
        <w:t>SNC – Sistema Nervoso Central</w:t>
      </w:r>
      <w:r w:rsidR="00DA65AD">
        <w:t>.</w:t>
      </w:r>
    </w:p>
    <w:p w:rsidR="005D51B0" w:rsidRDefault="005D51B0" w:rsidP="00E22506">
      <w:r w:rsidRPr="006C10C6">
        <w:t xml:space="preserve">STF – Supremo Tribunal Federal. </w:t>
      </w:r>
    </w:p>
    <w:p w:rsidR="005D51B0" w:rsidRDefault="005D51B0" w:rsidP="00E22506">
      <w:r>
        <w:br w:type="page"/>
      </w:r>
    </w:p>
    <w:p w:rsidR="005D51B0" w:rsidRDefault="005D51B0" w:rsidP="005D51B0">
      <w:pPr>
        <w:sectPr w:rsidR="005D51B0" w:rsidSect="0041312F">
          <w:pgSz w:w="11906" w:h="16838"/>
          <w:pgMar w:top="1701" w:right="1134" w:bottom="1134" w:left="1701" w:header="709" w:footer="709" w:gutter="0"/>
          <w:cols w:space="708"/>
          <w:titlePg/>
          <w:docGrid w:linePitch="360"/>
        </w:sectPr>
      </w:pPr>
    </w:p>
    <w:sdt>
      <w:sdtPr>
        <w:rPr>
          <w:rFonts w:ascii="Arial" w:eastAsiaTheme="minorHAnsi" w:hAnsi="Arial" w:cstheme="minorBidi"/>
          <w:color w:val="auto"/>
          <w:sz w:val="24"/>
          <w:szCs w:val="22"/>
          <w:lang w:eastAsia="en-US"/>
        </w:rPr>
        <w:id w:val="-561242957"/>
        <w:docPartObj>
          <w:docPartGallery w:val="Table of Contents"/>
          <w:docPartUnique/>
        </w:docPartObj>
      </w:sdtPr>
      <w:sdtEndPr>
        <w:rPr>
          <w:rFonts w:cs="Arial"/>
          <w:b/>
          <w:bCs/>
          <w:szCs w:val="24"/>
        </w:rPr>
      </w:sdtEndPr>
      <w:sdtContent>
        <w:p w:rsidR="005D51B0" w:rsidRPr="009B29D2" w:rsidRDefault="005D51B0" w:rsidP="005D51B0">
          <w:pPr>
            <w:pStyle w:val="CabealhodoSumrio"/>
            <w:jc w:val="center"/>
            <w:rPr>
              <w:rStyle w:val="Ttulo1Char"/>
              <w:color w:val="auto"/>
            </w:rPr>
          </w:pPr>
          <w:r w:rsidRPr="009B29D2">
            <w:rPr>
              <w:rStyle w:val="Ttulo1Char"/>
              <w:color w:val="auto"/>
            </w:rPr>
            <w:t>Sumário</w:t>
          </w:r>
        </w:p>
        <w:p w:rsidR="00B93FBF" w:rsidRDefault="005D51B0">
          <w:pPr>
            <w:pStyle w:val="Sumrio1"/>
            <w:tabs>
              <w:tab w:val="left" w:pos="433"/>
              <w:tab w:val="right" w:leader="dot" w:pos="9061"/>
            </w:tabs>
            <w:rPr>
              <w:rFonts w:asciiTheme="minorHAnsi" w:eastAsiaTheme="minorEastAsia" w:hAnsiTheme="minorHAnsi" w:cstheme="minorBidi"/>
              <w:b w:val="0"/>
              <w:bCs w:val="0"/>
              <w:caps w:val="0"/>
              <w:noProof/>
              <w:sz w:val="22"/>
              <w:lang w:eastAsia="pt-BR"/>
            </w:rPr>
          </w:pPr>
          <w:r w:rsidRPr="00D62A8F">
            <w:rPr>
              <w:rFonts w:eastAsia="Times New Roman" w:cs="Arial"/>
              <w:b w:val="0"/>
              <w:bCs w:val="0"/>
              <w:caps w:val="0"/>
              <w:szCs w:val="24"/>
              <w:u w:val="single"/>
              <w:lang w:eastAsia="pt-BR"/>
            </w:rPr>
            <w:fldChar w:fldCharType="begin"/>
          </w:r>
          <w:r w:rsidRPr="00D62A8F">
            <w:rPr>
              <w:rFonts w:eastAsia="Times New Roman" w:cs="Arial"/>
              <w:b w:val="0"/>
              <w:bCs w:val="0"/>
              <w:caps w:val="0"/>
              <w:szCs w:val="24"/>
              <w:u w:val="single"/>
              <w:lang w:eastAsia="pt-BR"/>
            </w:rPr>
            <w:instrText xml:space="preserve"> TOC \o "1-5" \h \z \u </w:instrText>
          </w:r>
          <w:r w:rsidRPr="00D62A8F">
            <w:rPr>
              <w:rFonts w:eastAsia="Times New Roman" w:cs="Arial"/>
              <w:b w:val="0"/>
              <w:bCs w:val="0"/>
              <w:caps w:val="0"/>
              <w:szCs w:val="24"/>
              <w:u w:val="single"/>
              <w:lang w:eastAsia="pt-BR"/>
            </w:rPr>
            <w:fldChar w:fldCharType="separate"/>
          </w:r>
          <w:hyperlink w:anchor="_Toc45612457" w:history="1">
            <w:r w:rsidR="00B93FBF" w:rsidRPr="000A7EE6">
              <w:rPr>
                <w:rStyle w:val="Hyperlink"/>
                <w:noProof/>
              </w:rPr>
              <w:t>1-</w:t>
            </w:r>
            <w:r w:rsidR="00B93FBF">
              <w:rPr>
                <w:rFonts w:asciiTheme="minorHAnsi" w:eastAsiaTheme="minorEastAsia" w:hAnsiTheme="minorHAnsi" w:cstheme="minorBidi"/>
                <w:b w:val="0"/>
                <w:bCs w:val="0"/>
                <w:caps w:val="0"/>
                <w:noProof/>
                <w:sz w:val="22"/>
                <w:lang w:eastAsia="pt-BR"/>
              </w:rPr>
              <w:tab/>
            </w:r>
            <w:r w:rsidR="00B93FBF" w:rsidRPr="000A7EE6">
              <w:rPr>
                <w:rStyle w:val="Hyperlink"/>
                <w:noProof/>
              </w:rPr>
              <w:t>INTRODUÇÃO</w:t>
            </w:r>
            <w:r w:rsidR="00B93FBF">
              <w:rPr>
                <w:noProof/>
                <w:webHidden/>
              </w:rPr>
              <w:tab/>
            </w:r>
            <w:r w:rsidR="00B93FBF">
              <w:rPr>
                <w:noProof/>
                <w:webHidden/>
              </w:rPr>
              <w:fldChar w:fldCharType="begin"/>
            </w:r>
            <w:r w:rsidR="00B93FBF">
              <w:rPr>
                <w:noProof/>
                <w:webHidden/>
              </w:rPr>
              <w:instrText xml:space="preserve"> PAGEREF _Toc45612457 \h </w:instrText>
            </w:r>
            <w:r w:rsidR="00B93FBF">
              <w:rPr>
                <w:noProof/>
                <w:webHidden/>
              </w:rPr>
            </w:r>
            <w:r w:rsidR="00B93FBF">
              <w:rPr>
                <w:noProof/>
                <w:webHidden/>
              </w:rPr>
              <w:fldChar w:fldCharType="separate"/>
            </w:r>
            <w:r w:rsidR="00B93FBF">
              <w:rPr>
                <w:noProof/>
                <w:webHidden/>
              </w:rPr>
              <w:t>12</w:t>
            </w:r>
            <w:r w:rsidR="00B93FBF">
              <w:rPr>
                <w:noProof/>
                <w:webHidden/>
              </w:rPr>
              <w:fldChar w:fldCharType="end"/>
            </w:r>
          </w:hyperlink>
        </w:p>
        <w:p w:rsidR="00B93FBF" w:rsidRDefault="00FF736B">
          <w:pPr>
            <w:pStyle w:val="Sumrio1"/>
            <w:tabs>
              <w:tab w:val="left" w:pos="420"/>
              <w:tab w:val="right" w:leader="dot" w:pos="9061"/>
            </w:tabs>
            <w:rPr>
              <w:rFonts w:asciiTheme="minorHAnsi" w:eastAsiaTheme="minorEastAsia" w:hAnsiTheme="minorHAnsi" w:cstheme="minorBidi"/>
              <w:b w:val="0"/>
              <w:bCs w:val="0"/>
              <w:caps w:val="0"/>
              <w:noProof/>
              <w:sz w:val="22"/>
              <w:lang w:eastAsia="pt-BR"/>
            </w:rPr>
          </w:pPr>
          <w:hyperlink w:anchor="_Toc45612458" w:history="1">
            <w:r w:rsidR="00B93FBF" w:rsidRPr="000A7EE6">
              <w:rPr>
                <w:rStyle w:val="Hyperlink"/>
                <w:noProof/>
              </w:rPr>
              <w:t>2.</w:t>
            </w:r>
            <w:r w:rsidR="00B93FBF">
              <w:rPr>
                <w:rFonts w:asciiTheme="minorHAnsi" w:eastAsiaTheme="minorEastAsia" w:hAnsiTheme="minorHAnsi" w:cstheme="minorBidi"/>
                <w:b w:val="0"/>
                <w:bCs w:val="0"/>
                <w:caps w:val="0"/>
                <w:noProof/>
                <w:sz w:val="22"/>
                <w:lang w:eastAsia="pt-BR"/>
              </w:rPr>
              <w:tab/>
            </w:r>
            <w:r w:rsidR="00B93FBF" w:rsidRPr="000A7EE6">
              <w:rPr>
                <w:rStyle w:val="Hyperlink"/>
                <w:noProof/>
              </w:rPr>
              <w:t>O CRIME DE ABORTO NO BRASIL</w:t>
            </w:r>
            <w:r w:rsidR="00B93FBF">
              <w:rPr>
                <w:noProof/>
                <w:webHidden/>
              </w:rPr>
              <w:tab/>
            </w:r>
            <w:r w:rsidR="00B93FBF">
              <w:rPr>
                <w:noProof/>
                <w:webHidden/>
              </w:rPr>
              <w:fldChar w:fldCharType="begin"/>
            </w:r>
            <w:r w:rsidR="00B93FBF">
              <w:rPr>
                <w:noProof/>
                <w:webHidden/>
              </w:rPr>
              <w:instrText xml:space="preserve"> PAGEREF _Toc45612458 \h </w:instrText>
            </w:r>
            <w:r w:rsidR="00B93FBF">
              <w:rPr>
                <w:noProof/>
                <w:webHidden/>
              </w:rPr>
            </w:r>
            <w:r w:rsidR="00B93FBF">
              <w:rPr>
                <w:noProof/>
                <w:webHidden/>
              </w:rPr>
              <w:fldChar w:fldCharType="separate"/>
            </w:r>
            <w:r w:rsidR="00B93FBF">
              <w:rPr>
                <w:noProof/>
                <w:webHidden/>
              </w:rPr>
              <w:t>14</w:t>
            </w:r>
            <w:r w:rsidR="00B93FBF">
              <w:rPr>
                <w:noProof/>
                <w:webHidden/>
              </w:rPr>
              <w:fldChar w:fldCharType="end"/>
            </w:r>
          </w:hyperlink>
        </w:p>
        <w:p w:rsidR="00B93FBF" w:rsidRDefault="00FF736B">
          <w:pPr>
            <w:pStyle w:val="Sumrio2"/>
            <w:tabs>
              <w:tab w:val="left" w:pos="606"/>
              <w:tab w:val="right" w:leader="dot" w:pos="9061"/>
            </w:tabs>
            <w:rPr>
              <w:rFonts w:asciiTheme="minorHAnsi" w:eastAsiaTheme="minorEastAsia" w:hAnsiTheme="minorHAnsi" w:cstheme="minorBidi"/>
              <w:bCs w:val="0"/>
              <w:smallCaps w:val="0"/>
              <w:noProof/>
              <w:sz w:val="22"/>
              <w:lang w:eastAsia="pt-BR"/>
            </w:rPr>
          </w:pPr>
          <w:hyperlink w:anchor="_Toc45612459" w:history="1">
            <w:r w:rsidR="00B93FBF" w:rsidRPr="000A7EE6">
              <w:rPr>
                <w:rStyle w:val="Hyperlink"/>
                <w:noProof/>
              </w:rPr>
              <w:t xml:space="preserve">2.1 </w:t>
            </w:r>
            <w:r w:rsidR="00B93FBF">
              <w:rPr>
                <w:rFonts w:asciiTheme="minorHAnsi" w:eastAsiaTheme="minorEastAsia" w:hAnsiTheme="minorHAnsi" w:cstheme="minorBidi"/>
                <w:bCs w:val="0"/>
                <w:smallCaps w:val="0"/>
                <w:noProof/>
                <w:sz w:val="22"/>
                <w:lang w:eastAsia="pt-BR"/>
              </w:rPr>
              <w:tab/>
            </w:r>
            <w:r w:rsidR="00B93FBF" w:rsidRPr="000A7EE6">
              <w:rPr>
                <w:rStyle w:val="Hyperlink"/>
                <w:noProof/>
              </w:rPr>
              <w:t>CONCEITO</w:t>
            </w:r>
            <w:r w:rsidR="00B93FBF">
              <w:rPr>
                <w:noProof/>
                <w:webHidden/>
              </w:rPr>
              <w:tab/>
            </w:r>
            <w:r w:rsidR="00B93FBF">
              <w:rPr>
                <w:noProof/>
                <w:webHidden/>
              </w:rPr>
              <w:fldChar w:fldCharType="begin"/>
            </w:r>
            <w:r w:rsidR="00B93FBF">
              <w:rPr>
                <w:noProof/>
                <w:webHidden/>
              </w:rPr>
              <w:instrText xml:space="preserve"> PAGEREF _Toc45612459 \h </w:instrText>
            </w:r>
            <w:r w:rsidR="00B93FBF">
              <w:rPr>
                <w:noProof/>
                <w:webHidden/>
              </w:rPr>
            </w:r>
            <w:r w:rsidR="00B93FBF">
              <w:rPr>
                <w:noProof/>
                <w:webHidden/>
              </w:rPr>
              <w:fldChar w:fldCharType="separate"/>
            </w:r>
            <w:r w:rsidR="00B93FBF">
              <w:rPr>
                <w:noProof/>
                <w:webHidden/>
              </w:rPr>
              <w:t>14</w:t>
            </w:r>
            <w:r w:rsidR="00B93FBF">
              <w:rPr>
                <w:noProof/>
                <w:webHidden/>
              </w:rPr>
              <w:fldChar w:fldCharType="end"/>
            </w:r>
          </w:hyperlink>
        </w:p>
        <w:p w:rsidR="00B93FBF" w:rsidRDefault="00FF736B">
          <w:pPr>
            <w:pStyle w:val="Sumrio2"/>
            <w:tabs>
              <w:tab w:val="right" w:leader="dot" w:pos="9061"/>
            </w:tabs>
            <w:rPr>
              <w:rFonts w:asciiTheme="minorHAnsi" w:eastAsiaTheme="minorEastAsia" w:hAnsiTheme="minorHAnsi" w:cstheme="minorBidi"/>
              <w:bCs w:val="0"/>
              <w:smallCaps w:val="0"/>
              <w:noProof/>
              <w:sz w:val="22"/>
              <w:lang w:eastAsia="pt-BR"/>
            </w:rPr>
          </w:pPr>
          <w:hyperlink w:anchor="_Toc45612460" w:history="1">
            <w:r w:rsidR="00B93FBF" w:rsidRPr="000A7EE6">
              <w:rPr>
                <w:rStyle w:val="Hyperlink"/>
                <w:noProof/>
              </w:rPr>
              <w:t>2.2 TIPOS DE ABORTO</w:t>
            </w:r>
            <w:r w:rsidR="00B93FBF">
              <w:rPr>
                <w:noProof/>
                <w:webHidden/>
              </w:rPr>
              <w:tab/>
            </w:r>
            <w:r w:rsidR="00B93FBF">
              <w:rPr>
                <w:noProof/>
                <w:webHidden/>
              </w:rPr>
              <w:fldChar w:fldCharType="begin"/>
            </w:r>
            <w:r w:rsidR="00B93FBF">
              <w:rPr>
                <w:noProof/>
                <w:webHidden/>
              </w:rPr>
              <w:instrText xml:space="preserve"> PAGEREF _Toc45612460 \h </w:instrText>
            </w:r>
            <w:r w:rsidR="00B93FBF">
              <w:rPr>
                <w:noProof/>
                <w:webHidden/>
              </w:rPr>
            </w:r>
            <w:r w:rsidR="00B93FBF">
              <w:rPr>
                <w:noProof/>
                <w:webHidden/>
              </w:rPr>
              <w:fldChar w:fldCharType="separate"/>
            </w:r>
            <w:r w:rsidR="00B93FBF">
              <w:rPr>
                <w:noProof/>
                <w:webHidden/>
              </w:rPr>
              <w:t>15</w:t>
            </w:r>
            <w:r w:rsidR="00B93FBF">
              <w:rPr>
                <w:noProof/>
                <w:webHidden/>
              </w:rPr>
              <w:fldChar w:fldCharType="end"/>
            </w:r>
          </w:hyperlink>
        </w:p>
        <w:p w:rsidR="00B93FBF" w:rsidRDefault="00FF736B">
          <w:pPr>
            <w:pStyle w:val="Sumrio3"/>
            <w:tabs>
              <w:tab w:val="right" w:leader="dot" w:pos="9061"/>
            </w:tabs>
            <w:rPr>
              <w:rFonts w:asciiTheme="minorHAnsi" w:eastAsiaTheme="minorEastAsia" w:hAnsiTheme="minorHAnsi" w:cstheme="minorBidi"/>
              <w:b w:val="0"/>
              <w:smallCaps w:val="0"/>
              <w:noProof/>
              <w:sz w:val="22"/>
              <w:lang w:eastAsia="pt-BR"/>
            </w:rPr>
          </w:pPr>
          <w:hyperlink w:anchor="_Toc45612461" w:history="1">
            <w:r w:rsidR="00B93FBF" w:rsidRPr="000A7EE6">
              <w:rPr>
                <w:rStyle w:val="Hyperlink"/>
                <w:noProof/>
              </w:rPr>
              <w:t>2.2.1 Aborto Espontâneo ou Natural</w:t>
            </w:r>
            <w:r w:rsidR="00B93FBF">
              <w:rPr>
                <w:noProof/>
                <w:webHidden/>
              </w:rPr>
              <w:tab/>
            </w:r>
            <w:r w:rsidR="00B93FBF">
              <w:rPr>
                <w:noProof/>
                <w:webHidden/>
              </w:rPr>
              <w:fldChar w:fldCharType="begin"/>
            </w:r>
            <w:r w:rsidR="00B93FBF">
              <w:rPr>
                <w:noProof/>
                <w:webHidden/>
              </w:rPr>
              <w:instrText xml:space="preserve"> PAGEREF _Toc45612461 \h </w:instrText>
            </w:r>
            <w:r w:rsidR="00B93FBF">
              <w:rPr>
                <w:noProof/>
                <w:webHidden/>
              </w:rPr>
            </w:r>
            <w:r w:rsidR="00B93FBF">
              <w:rPr>
                <w:noProof/>
                <w:webHidden/>
              </w:rPr>
              <w:fldChar w:fldCharType="separate"/>
            </w:r>
            <w:r w:rsidR="00B93FBF">
              <w:rPr>
                <w:noProof/>
                <w:webHidden/>
              </w:rPr>
              <w:t>15</w:t>
            </w:r>
            <w:r w:rsidR="00B93FBF">
              <w:rPr>
                <w:noProof/>
                <w:webHidden/>
              </w:rPr>
              <w:fldChar w:fldCharType="end"/>
            </w:r>
          </w:hyperlink>
        </w:p>
        <w:p w:rsidR="00B93FBF" w:rsidRDefault="00FF736B">
          <w:pPr>
            <w:pStyle w:val="Sumrio3"/>
            <w:tabs>
              <w:tab w:val="right" w:leader="dot" w:pos="9061"/>
            </w:tabs>
            <w:rPr>
              <w:rFonts w:asciiTheme="minorHAnsi" w:eastAsiaTheme="minorEastAsia" w:hAnsiTheme="minorHAnsi" w:cstheme="minorBidi"/>
              <w:b w:val="0"/>
              <w:smallCaps w:val="0"/>
              <w:noProof/>
              <w:sz w:val="22"/>
              <w:lang w:eastAsia="pt-BR"/>
            </w:rPr>
          </w:pPr>
          <w:hyperlink w:anchor="_Toc45612462" w:history="1">
            <w:r w:rsidR="00B93FBF" w:rsidRPr="000A7EE6">
              <w:rPr>
                <w:rStyle w:val="Hyperlink"/>
                <w:noProof/>
              </w:rPr>
              <w:t>2.2.2. Aborto Acidental</w:t>
            </w:r>
            <w:r w:rsidR="00B93FBF">
              <w:rPr>
                <w:noProof/>
                <w:webHidden/>
              </w:rPr>
              <w:tab/>
            </w:r>
            <w:r w:rsidR="00B93FBF">
              <w:rPr>
                <w:noProof/>
                <w:webHidden/>
              </w:rPr>
              <w:fldChar w:fldCharType="begin"/>
            </w:r>
            <w:r w:rsidR="00B93FBF">
              <w:rPr>
                <w:noProof/>
                <w:webHidden/>
              </w:rPr>
              <w:instrText xml:space="preserve"> PAGEREF _Toc45612462 \h </w:instrText>
            </w:r>
            <w:r w:rsidR="00B93FBF">
              <w:rPr>
                <w:noProof/>
                <w:webHidden/>
              </w:rPr>
            </w:r>
            <w:r w:rsidR="00B93FBF">
              <w:rPr>
                <w:noProof/>
                <w:webHidden/>
              </w:rPr>
              <w:fldChar w:fldCharType="separate"/>
            </w:r>
            <w:r w:rsidR="00B93FBF">
              <w:rPr>
                <w:noProof/>
                <w:webHidden/>
              </w:rPr>
              <w:t>16</w:t>
            </w:r>
            <w:r w:rsidR="00B93FBF">
              <w:rPr>
                <w:noProof/>
                <w:webHidden/>
              </w:rPr>
              <w:fldChar w:fldCharType="end"/>
            </w:r>
          </w:hyperlink>
        </w:p>
        <w:p w:rsidR="00B93FBF" w:rsidRDefault="00FF736B">
          <w:pPr>
            <w:pStyle w:val="Sumrio3"/>
            <w:tabs>
              <w:tab w:val="right" w:leader="dot" w:pos="9061"/>
            </w:tabs>
            <w:rPr>
              <w:rFonts w:asciiTheme="minorHAnsi" w:eastAsiaTheme="minorEastAsia" w:hAnsiTheme="minorHAnsi" w:cstheme="minorBidi"/>
              <w:b w:val="0"/>
              <w:smallCaps w:val="0"/>
              <w:noProof/>
              <w:sz w:val="22"/>
              <w:lang w:eastAsia="pt-BR"/>
            </w:rPr>
          </w:pPr>
          <w:hyperlink w:anchor="_Toc45612463" w:history="1">
            <w:r w:rsidR="00B93FBF" w:rsidRPr="000A7EE6">
              <w:rPr>
                <w:rStyle w:val="Hyperlink"/>
                <w:noProof/>
              </w:rPr>
              <w:t>2.2.3 Aborto Induzido</w:t>
            </w:r>
            <w:r w:rsidR="00B93FBF">
              <w:rPr>
                <w:noProof/>
                <w:webHidden/>
              </w:rPr>
              <w:tab/>
            </w:r>
            <w:r w:rsidR="00B93FBF">
              <w:rPr>
                <w:noProof/>
                <w:webHidden/>
              </w:rPr>
              <w:fldChar w:fldCharType="begin"/>
            </w:r>
            <w:r w:rsidR="00B93FBF">
              <w:rPr>
                <w:noProof/>
                <w:webHidden/>
              </w:rPr>
              <w:instrText xml:space="preserve"> PAGEREF _Toc45612463 \h </w:instrText>
            </w:r>
            <w:r w:rsidR="00B93FBF">
              <w:rPr>
                <w:noProof/>
                <w:webHidden/>
              </w:rPr>
            </w:r>
            <w:r w:rsidR="00B93FBF">
              <w:rPr>
                <w:noProof/>
                <w:webHidden/>
              </w:rPr>
              <w:fldChar w:fldCharType="separate"/>
            </w:r>
            <w:r w:rsidR="00B93FBF">
              <w:rPr>
                <w:noProof/>
                <w:webHidden/>
              </w:rPr>
              <w:t>17</w:t>
            </w:r>
            <w:r w:rsidR="00B93FBF">
              <w:rPr>
                <w:noProof/>
                <w:webHidden/>
              </w:rPr>
              <w:fldChar w:fldCharType="end"/>
            </w:r>
          </w:hyperlink>
        </w:p>
        <w:p w:rsidR="00B93FBF" w:rsidRDefault="00FF736B">
          <w:pPr>
            <w:pStyle w:val="Sumrio2"/>
            <w:tabs>
              <w:tab w:val="right" w:leader="dot" w:pos="9061"/>
            </w:tabs>
            <w:rPr>
              <w:rFonts w:asciiTheme="minorHAnsi" w:eastAsiaTheme="minorEastAsia" w:hAnsiTheme="minorHAnsi" w:cstheme="minorBidi"/>
              <w:bCs w:val="0"/>
              <w:smallCaps w:val="0"/>
              <w:noProof/>
              <w:sz w:val="22"/>
              <w:lang w:eastAsia="pt-BR"/>
            </w:rPr>
          </w:pPr>
          <w:hyperlink w:anchor="_Toc45612464" w:history="1">
            <w:r w:rsidR="00B93FBF" w:rsidRPr="000A7EE6">
              <w:rPr>
                <w:rStyle w:val="Hyperlink"/>
                <w:noProof/>
              </w:rPr>
              <w:t>2.3 HISTÓRIA</w:t>
            </w:r>
            <w:r w:rsidR="00B93FBF">
              <w:rPr>
                <w:noProof/>
                <w:webHidden/>
              </w:rPr>
              <w:tab/>
            </w:r>
            <w:r w:rsidR="00B93FBF">
              <w:rPr>
                <w:noProof/>
                <w:webHidden/>
              </w:rPr>
              <w:fldChar w:fldCharType="begin"/>
            </w:r>
            <w:r w:rsidR="00B93FBF">
              <w:rPr>
                <w:noProof/>
                <w:webHidden/>
              </w:rPr>
              <w:instrText xml:space="preserve"> PAGEREF _Toc45612464 \h </w:instrText>
            </w:r>
            <w:r w:rsidR="00B93FBF">
              <w:rPr>
                <w:noProof/>
                <w:webHidden/>
              </w:rPr>
            </w:r>
            <w:r w:rsidR="00B93FBF">
              <w:rPr>
                <w:noProof/>
                <w:webHidden/>
              </w:rPr>
              <w:fldChar w:fldCharType="separate"/>
            </w:r>
            <w:r w:rsidR="00B93FBF">
              <w:rPr>
                <w:noProof/>
                <w:webHidden/>
              </w:rPr>
              <w:t>18</w:t>
            </w:r>
            <w:r w:rsidR="00B93FBF">
              <w:rPr>
                <w:noProof/>
                <w:webHidden/>
              </w:rPr>
              <w:fldChar w:fldCharType="end"/>
            </w:r>
          </w:hyperlink>
        </w:p>
        <w:p w:rsidR="00B93FBF" w:rsidRDefault="00FF736B">
          <w:pPr>
            <w:pStyle w:val="Sumrio2"/>
            <w:tabs>
              <w:tab w:val="left" w:pos="554"/>
              <w:tab w:val="right" w:leader="dot" w:pos="9061"/>
            </w:tabs>
            <w:rPr>
              <w:rFonts w:asciiTheme="minorHAnsi" w:eastAsiaTheme="minorEastAsia" w:hAnsiTheme="minorHAnsi" w:cstheme="minorBidi"/>
              <w:bCs w:val="0"/>
              <w:smallCaps w:val="0"/>
              <w:noProof/>
              <w:sz w:val="22"/>
              <w:lang w:eastAsia="pt-BR"/>
            </w:rPr>
          </w:pPr>
          <w:hyperlink w:anchor="_Toc45612465" w:history="1">
            <w:r w:rsidR="00B93FBF" w:rsidRPr="000A7EE6">
              <w:rPr>
                <w:rStyle w:val="Hyperlink"/>
                <w:noProof/>
              </w:rPr>
              <w:t>2.4</w:t>
            </w:r>
            <w:r w:rsidR="00B93FBF">
              <w:rPr>
                <w:rFonts w:asciiTheme="minorHAnsi" w:eastAsiaTheme="minorEastAsia" w:hAnsiTheme="minorHAnsi" w:cstheme="minorBidi"/>
                <w:bCs w:val="0"/>
                <w:smallCaps w:val="0"/>
                <w:noProof/>
                <w:sz w:val="22"/>
                <w:lang w:eastAsia="pt-BR"/>
              </w:rPr>
              <w:tab/>
            </w:r>
            <w:r w:rsidR="00B93FBF" w:rsidRPr="000A7EE6">
              <w:rPr>
                <w:rStyle w:val="Hyperlink"/>
                <w:noProof/>
              </w:rPr>
              <w:t>PASSAGEM PELA LEI ORDINÁRIA</w:t>
            </w:r>
            <w:r w:rsidR="00B93FBF">
              <w:rPr>
                <w:noProof/>
                <w:webHidden/>
              </w:rPr>
              <w:tab/>
            </w:r>
            <w:r w:rsidR="00B93FBF">
              <w:rPr>
                <w:noProof/>
                <w:webHidden/>
              </w:rPr>
              <w:fldChar w:fldCharType="begin"/>
            </w:r>
            <w:r w:rsidR="00B93FBF">
              <w:rPr>
                <w:noProof/>
                <w:webHidden/>
              </w:rPr>
              <w:instrText xml:space="preserve"> PAGEREF _Toc45612465 \h </w:instrText>
            </w:r>
            <w:r w:rsidR="00B93FBF">
              <w:rPr>
                <w:noProof/>
                <w:webHidden/>
              </w:rPr>
            </w:r>
            <w:r w:rsidR="00B93FBF">
              <w:rPr>
                <w:noProof/>
                <w:webHidden/>
              </w:rPr>
              <w:fldChar w:fldCharType="separate"/>
            </w:r>
            <w:r w:rsidR="00B93FBF">
              <w:rPr>
                <w:noProof/>
                <w:webHidden/>
              </w:rPr>
              <w:t>20</w:t>
            </w:r>
            <w:r w:rsidR="00B93FBF">
              <w:rPr>
                <w:noProof/>
                <w:webHidden/>
              </w:rPr>
              <w:fldChar w:fldCharType="end"/>
            </w:r>
          </w:hyperlink>
        </w:p>
        <w:p w:rsidR="00B93FBF" w:rsidRDefault="00FF736B">
          <w:pPr>
            <w:pStyle w:val="Sumrio2"/>
            <w:tabs>
              <w:tab w:val="right" w:leader="dot" w:pos="9061"/>
            </w:tabs>
            <w:rPr>
              <w:rFonts w:asciiTheme="minorHAnsi" w:eastAsiaTheme="minorEastAsia" w:hAnsiTheme="minorHAnsi" w:cstheme="minorBidi"/>
              <w:bCs w:val="0"/>
              <w:smallCaps w:val="0"/>
              <w:noProof/>
              <w:sz w:val="22"/>
              <w:lang w:eastAsia="pt-BR"/>
            </w:rPr>
          </w:pPr>
          <w:hyperlink w:anchor="_Toc45612466" w:history="1">
            <w:r w:rsidR="00B93FBF" w:rsidRPr="000A7EE6">
              <w:rPr>
                <w:rStyle w:val="Hyperlink"/>
                <w:noProof/>
              </w:rPr>
              <w:t>2.5 PREVISÃO NO ATUAL CÓDIGO PENAL</w:t>
            </w:r>
            <w:r w:rsidR="00B93FBF">
              <w:rPr>
                <w:noProof/>
                <w:webHidden/>
              </w:rPr>
              <w:tab/>
            </w:r>
            <w:r w:rsidR="00B93FBF">
              <w:rPr>
                <w:noProof/>
                <w:webHidden/>
              </w:rPr>
              <w:fldChar w:fldCharType="begin"/>
            </w:r>
            <w:r w:rsidR="00B93FBF">
              <w:rPr>
                <w:noProof/>
                <w:webHidden/>
              </w:rPr>
              <w:instrText xml:space="preserve"> PAGEREF _Toc45612466 \h </w:instrText>
            </w:r>
            <w:r w:rsidR="00B93FBF">
              <w:rPr>
                <w:noProof/>
                <w:webHidden/>
              </w:rPr>
            </w:r>
            <w:r w:rsidR="00B93FBF">
              <w:rPr>
                <w:noProof/>
                <w:webHidden/>
              </w:rPr>
              <w:fldChar w:fldCharType="separate"/>
            </w:r>
            <w:r w:rsidR="00B93FBF">
              <w:rPr>
                <w:noProof/>
                <w:webHidden/>
              </w:rPr>
              <w:t>22</w:t>
            </w:r>
            <w:r w:rsidR="00B93FBF">
              <w:rPr>
                <w:noProof/>
                <w:webHidden/>
              </w:rPr>
              <w:fldChar w:fldCharType="end"/>
            </w:r>
          </w:hyperlink>
        </w:p>
        <w:p w:rsidR="00B93FBF" w:rsidRDefault="00FF736B">
          <w:pPr>
            <w:pStyle w:val="Sumrio2"/>
            <w:tabs>
              <w:tab w:val="right" w:leader="dot" w:pos="9061"/>
            </w:tabs>
            <w:rPr>
              <w:rFonts w:asciiTheme="minorHAnsi" w:eastAsiaTheme="minorEastAsia" w:hAnsiTheme="minorHAnsi" w:cstheme="minorBidi"/>
              <w:bCs w:val="0"/>
              <w:smallCaps w:val="0"/>
              <w:noProof/>
              <w:sz w:val="22"/>
              <w:lang w:eastAsia="pt-BR"/>
            </w:rPr>
          </w:pPr>
          <w:hyperlink w:anchor="_Toc45612467" w:history="1">
            <w:r w:rsidR="00B93FBF" w:rsidRPr="000A7EE6">
              <w:rPr>
                <w:rStyle w:val="Hyperlink"/>
                <w:noProof/>
              </w:rPr>
              <w:t>2.6 A DEFINIÇÃO DO MORTE NO ÂMBITO JURÍDICO BRASILEIRO</w:t>
            </w:r>
            <w:r w:rsidR="00B93FBF">
              <w:rPr>
                <w:noProof/>
                <w:webHidden/>
              </w:rPr>
              <w:tab/>
            </w:r>
            <w:r w:rsidR="00B93FBF">
              <w:rPr>
                <w:noProof/>
                <w:webHidden/>
              </w:rPr>
              <w:fldChar w:fldCharType="begin"/>
            </w:r>
            <w:r w:rsidR="00B93FBF">
              <w:rPr>
                <w:noProof/>
                <w:webHidden/>
              </w:rPr>
              <w:instrText xml:space="preserve"> PAGEREF _Toc45612467 \h </w:instrText>
            </w:r>
            <w:r w:rsidR="00B93FBF">
              <w:rPr>
                <w:noProof/>
                <w:webHidden/>
              </w:rPr>
            </w:r>
            <w:r w:rsidR="00B93FBF">
              <w:rPr>
                <w:noProof/>
                <w:webHidden/>
              </w:rPr>
              <w:fldChar w:fldCharType="separate"/>
            </w:r>
            <w:r w:rsidR="00B93FBF">
              <w:rPr>
                <w:noProof/>
                <w:webHidden/>
              </w:rPr>
              <w:t>23</w:t>
            </w:r>
            <w:r w:rsidR="00B93FBF">
              <w:rPr>
                <w:noProof/>
                <w:webHidden/>
              </w:rPr>
              <w:fldChar w:fldCharType="end"/>
            </w:r>
          </w:hyperlink>
        </w:p>
        <w:p w:rsidR="00B93FBF" w:rsidRDefault="00FF736B">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45612468" w:history="1">
            <w:r w:rsidR="00B93FBF" w:rsidRPr="000A7EE6">
              <w:rPr>
                <w:rStyle w:val="Hyperlink"/>
                <w:rFonts w:cs="Arial"/>
                <w:noProof/>
              </w:rPr>
              <w:t>3. DOS DIREITOS E PRINCÍPIOS FUNDAMENTAIS</w:t>
            </w:r>
            <w:r w:rsidR="00B93FBF">
              <w:rPr>
                <w:noProof/>
                <w:webHidden/>
              </w:rPr>
              <w:tab/>
            </w:r>
            <w:r w:rsidR="00B93FBF">
              <w:rPr>
                <w:noProof/>
                <w:webHidden/>
              </w:rPr>
              <w:fldChar w:fldCharType="begin"/>
            </w:r>
            <w:r w:rsidR="00B93FBF">
              <w:rPr>
                <w:noProof/>
                <w:webHidden/>
              </w:rPr>
              <w:instrText xml:space="preserve"> PAGEREF _Toc45612468 \h </w:instrText>
            </w:r>
            <w:r w:rsidR="00B93FBF">
              <w:rPr>
                <w:noProof/>
                <w:webHidden/>
              </w:rPr>
            </w:r>
            <w:r w:rsidR="00B93FBF">
              <w:rPr>
                <w:noProof/>
                <w:webHidden/>
              </w:rPr>
              <w:fldChar w:fldCharType="separate"/>
            </w:r>
            <w:r w:rsidR="00B93FBF">
              <w:rPr>
                <w:noProof/>
                <w:webHidden/>
              </w:rPr>
              <w:t>25</w:t>
            </w:r>
            <w:r w:rsidR="00B93FBF">
              <w:rPr>
                <w:noProof/>
                <w:webHidden/>
              </w:rPr>
              <w:fldChar w:fldCharType="end"/>
            </w:r>
          </w:hyperlink>
        </w:p>
        <w:p w:rsidR="00B93FBF" w:rsidRDefault="00FF736B">
          <w:pPr>
            <w:pStyle w:val="Sumrio2"/>
            <w:tabs>
              <w:tab w:val="right" w:leader="dot" w:pos="9061"/>
            </w:tabs>
            <w:rPr>
              <w:rFonts w:asciiTheme="minorHAnsi" w:eastAsiaTheme="minorEastAsia" w:hAnsiTheme="minorHAnsi" w:cstheme="minorBidi"/>
              <w:bCs w:val="0"/>
              <w:smallCaps w:val="0"/>
              <w:noProof/>
              <w:sz w:val="22"/>
              <w:lang w:eastAsia="pt-BR"/>
            </w:rPr>
          </w:pPr>
          <w:hyperlink w:anchor="_Toc45612469" w:history="1">
            <w:r w:rsidR="00B93FBF" w:rsidRPr="000A7EE6">
              <w:rPr>
                <w:rStyle w:val="Hyperlink"/>
                <w:noProof/>
              </w:rPr>
              <w:t>3.1 DOS DIREITOS FUNDAMENTAIS</w:t>
            </w:r>
            <w:r w:rsidR="00B93FBF">
              <w:rPr>
                <w:noProof/>
                <w:webHidden/>
              </w:rPr>
              <w:tab/>
            </w:r>
            <w:r w:rsidR="00B93FBF">
              <w:rPr>
                <w:noProof/>
                <w:webHidden/>
              </w:rPr>
              <w:fldChar w:fldCharType="begin"/>
            </w:r>
            <w:r w:rsidR="00B93FBF">
              <w:rPr>
                <w:noProof/>
                <w:webHidden/>
              </w:rPr>
              <w:instrText xml:space="preserve"> PAGEREF _Toc45612469 \h </w:instrText>
            </w:r>
            <w:r w:rsidR="00B93FBF">
              <w:rPr>
                <w:noProof/>
                <w:webHidden/>
              </w:rPr>
            </w:r>
            <w:r w:rsidR="00B93FBF">
              <w:rPr>
                <w:noProof/>
                <w:webHidden/>
              </w:rPr>
              <w:fldChar w:fldCharType="separate"/>
            </w:r>
            <w:r w:rsidR="00B93FBF">
              <w:rPr>
                <w:noProof/>
                <w:webHidden/>
              </w:rPr>
              <w:t>25</w:t>
            </w:r>
            <w:r w:rsidR="00B93FBF">
              <w:rPr>
                <w:noProof/>
                <w:webHidden/>
              </w:rPr>
              <w:fldChar w:fldCharType="end"/>
            </w:r>
          </w:hyperlink>
        </w:p>
        <w:p w:rsidR="00B93FBF" w:rsidRDefault="00FF736B">
          <w:pPr>
            <w:pStyle w:val="Sumrio3"/>
            <w:tabs>
              <w:tab w:val="right" w:leader="dot" w:pos="9061"/>
            </w:tabs>
            <w:rPr>
              <w:rFonts w:asciiTheme="minorHAnsi" w:eastAsiaTheme="minorEastAsia" w:hAnsiTheme="minorHAnsi" w:cstheme="minorBidi"/>
              <w:b w:val="0"/>
              <w:smallCaps w:val="0"/>
              <w:noProof/>
              <w:sz w:val="22"/>
              <w:lang w:eastAsia="pt-BR"/>
            </w:rPr>
          </w:pPr>
          <w:hyperlink w:anchor="_Toc45612470" w:history="1">
            <w:r w:rsidR="00B93FBF" w:rsidRPr="000A7EE6">
              <w:rPr>
                <w:rStyle w:val="Hyperlink"/>
                <w:noProof/>
              </w:rPr>
              <w:t>3.1.1 DO DIREITO À VIDA</w:t>
            </w:r>
            <w:r w:rsidR="00B93FBF">
              <w:rPr>
                <w:noProof/>
                <w:webHidden/>
              </w:rPr>
              <w:tab/>
            </w:r>
            <w:r w:rsidR="00B93FBF">
              <w:rPr>
                <w:noProof/>
                <w:webHidden/>
              </w:rPr>
              <w:fldChar w:fldCharType="begin"/>
            </w:r>
            <w:r w:rsidR="00B93FBF">
              <w:rPr>
                <w:noProof/>
                <w:webHidden/>
              </w:rPr>
              <w:instrText xml:space="preserve"> PAGEREF _Toc45612470 \h </w:instrText>
            </w:r>
            <w:r w:rsidR="00B93FBF">
              <w:rPr>
                <w:noProof/>
                <w:webHidden/>
              </w:rPr>
            </w:r>
            <w:r w:rsidR="00B93FBF">
              <w:rPr>
                <w:noProof/>
                <w:webHidden/>
              </w:rPr>
              <w:fldChar w:fldCharType="separate"/>
            </w:r>
            <w:r w:rsidR="00B93FBF">
              <w:rPr>
                <w:noProof/>
                <w:webHidden/>
              </w:rPr>
              <w:t>25</w:t>
            </w:r>
            <w:r w:rsidR="00B93FBF">
              <w:rPr>
                <w:noProof/>
                <w:webHidden/>
              </w:rPr>
              <w:fldChar w:fldCharType="end"/>
            </w:r>
          </w:hyperlink>
        </w:p>
        <w:p w:rsidR="00B93FBF" w:rsidRDefault="00FF736B">
          <w:pPr>
            <w:pStyle w:val="Sumrio2"/>
            <w:tabs>
              <w:tab w:val="right" w:leader="dot" w:pos="9061"/>
            </w:tabs>
            <w:rPr>
              <w:rFonts w:asciiTheme="minorHAnsi" w:eastAsiaTheme="minorEastAsia" w:hAnsiTheme="minorHAnsi" w:cstheme="minorBidi"/>
              <w:bCs w:val="0"/>
              <w:smallCaps w:val="0"/>
              <w:noProof/>
              <w:sz w:val="22"/>
              <w:lang w:eastAsia="pt-BR"/>
            </w:rPr>
          </w:pPr>
          <w:hyperlink w:anchor="_Toc45612471" w:history="1">
            <w:r w:rsidR="00B93FBF" w:rsidRPr="000A7EE6">
              <w:rPr>
                <w:rStyle w:val="Hyperlink"/>
                <w:noProof/>
              </w:rPr>
              <w:t>3.2 DOS PRINCÍPIOS FUNDAMENTAIS</w:t>
            </w:r>
            <w:r w:rsidR="00B93FBF">
              <w:rPr>
                <w:noProof/>
                <w:webHidden/>
              </w:rPr>
              <w:tab/>
            </w:r>
            <w:r w:rsidR="00B93FBF">
              <w:rPr>
                <w:noProof/>
                <w:webHidden/>
              </w:rPr>
              <w:fldChar w:fldCharType="begin"/>
            </w:r>
            <w:r w:rsidR="00B93FBF">
              <w:rPr>
                <w:noProof/>
                <w:webHidden/>
              </w:rPr>
              <w:instrText xml:space="preserve"> PAGEREF _Toc45612471 \h </w:instrText>
            </w:r>
            <w:r w:rsidR="00B93FBF">
              <w:rPr>
                <w:noProof/>
                <w:webHidden/>
              </w:rPr>
            </w:r>
            <w:r w:rsidR="00B93FBF">
              <w:rPr>
                <w:noProof/>
                <w:webHidden/>
              </w:rPr>
              <w:fldChar w:fldCharType="separate"/>
            </w:r>
            <w:r w:rsidR="00B93FBF">
              <w:rPr>
                <w:noProof/>
                <w:webHidden/>
              </w:rPr>
              <w:t>27</w:t>
            </w:r>
            <w:r w:rsidR="00B93FBF">
              <w:rPr>
                <w:noProof/>
                <w:webHidden/>
              </w:rPr>
              <w:fldChar w:fldCharType="end"/>
            </w:r>
          </w:hyperlink>
        </w:p>
        <w:p w:rsidR="00B93FBF" w:rsidRDefault="00FF736B">
          <w:pPr>
            <w:pStyle w:val="Sumrio3"/>
            <w:tabs>
              <w:tab w:val="right" w:leader="dot" w:pos="9061"/>
            </w:tabs>
            <w:rPr>
              <w:rFonts w:asciiTheme="minorHAnsi" w:eastAsiaTheme="minorEastAsia" w:hAnsiTheme="minorHAnsi" w:cstheme="minorBidi"/>
              <w:b w:val="0"/>
              <w:smallCaps w:val="0"/>
              <w:noProof/>
              <w:sz w:val="22"/>
              <w:lang w:eastAsia="pt-BR"/>
            </w:rPr>
          </w:pPr>
          <w:hyperlink w:anchor="_Toc45612472" w:history="1">
            <w:r w:rsidR="00B93FBF" w:rsidRPr="000A7EE6">
              <w:rPr>
                <w:rStyle w:val="Hyperlink"/>
                <w:noProof/>
              </w:rPr>
              <w:t xml:space="preserve">3.2.1 CONCEITO </w:t>
            </w:r>
            <w:r w:rsidR="00B93FBF" w:rsidRPr="000A7EE6">
              <w:rPr>
                <w:rStyle w:val="Hyperlink"/>
                <w:rFonts w:cs="Arial"/>
                <w:noProof/>
              </w:rPr>
              <w:t>DE PRINCÍPIO</w:t>
            </w:r>
            <w:r w:rsidR="00B93FBF">
              <w:rPr>
                <w:noProof/>
                <w:webHidden/>
              </w:rPr>
              <w:tab/>
            </w:r>
            <w:r w:rsidR="00B93FBF">
              <w:rPr>
                <w:noProof/>
                <w:webHidden/>
              </w:rPr>
              <w:fldChar w:fldCharType="begin"/>
            </w:r>
            <w:r w:rsidR="00B93FBF">
              <w:rPr>
                <w:noProof/>
                <w:webHidden/>
              </w:rPr>
              <w:instrText xml:space="preserve"> PAGEREF _Toc45612472 \h </w:instrText>
            </w:r>
            <w:r w:rsidR="00B93FBF">
              <w:rPr>
                <w:noProof/>
                <w:webHidden/>
              </w:rPr>
            </w:r>
            <w:r w:rsidR="00B93FBF">
              <w:rPr>
                <w:noProof/>
                <w:webHidden/>
              </w:rPr>
              <w:fldChar w:fldCharType="separate"/>
            </w:r>
            <w:r w:rsidR="00B93FBF">
              <w:rPr>
                <w:noProof/>
                <w:webHidden/>
              </w:rPr>
              <w:t>27</w:t>
            </w:r>
            <w:r w:rsidR="00B93FBF">
              <w:rPr>
                <w:noProof/>
                <w:webHidden/>
              </w:rPr>
              <w:fldChar w:fldCharType="end"/>
            </w:r>
          </w:hyperlink>
        </w:p>
        <w:p w:rsidR="00B93FBF" w:rsidRDefault="00FF736B">
          <w:pPr>
            <w:pStyle w:val="Sumrio3"/>
            <w:tabs>
              <w:tab w:val="right" w:leader="dot" w:pos="9061"/>
            </w:tabs>
            <w:rPr>
              <w:rFonts w:asciiTheme="minorHAnsi" w:eastAsiaTheme="minorEastAsia" w:hAnsiTheme="minorHAnsi" w:cstheme="minorBidi"/>
              <w:b w:val="0"/>
              <w:smallCaps w:val="0"/>
              <w:noProof/>
              <w:sz w:val="22"/>
              <w:lang w:eastAsia="pt-BR"/>
            </w:rPr>
          </w:pPr>
          <w:hyperlink w:anchor="_Toc45612473" w:history="1">
            <w:r w:rsidR="00B93FBF" w:rsidRPr="000A7EE6">
              <w:rPr>
                <w:rStyle w:val="Hyperlink"/>
                <w:rFonts w:cs="Arial"/>
                <w:noProof/>
              </w:rPr>
              <w:t>3.2.2 DO PRINCÍPIO DA DIGNIDADE DA PESSOA HUMANA</w:t>
            </w:r>
            <w:r w:rsidR="00B93FBF">
              <w:rPr>
                <w:noProof/>
                <w:webHidden/>
              </w:rPr>
              <w:tab/>
            </w:r>
            <w:r w:rsidR="00B93FBF">
              <w:rPr>
                <w:noProof/>
                <w:webHidden/>
              </w:rPr>
              <w:fldChar w:fldCharType="begin"/>
            </w:r>
            <w:r w:rsidR="00B93FBF">
              <w:rPr>
                <w:noProof/>
                <w:webHidden/>
              </w:rPr>
              <w:instrText xml:space="preserve"> PAGEREF _Toc45612473 \h </w:instrText>
            </w:r>
            <w:r w:rsidR="00B93FBF">
              <w:rPr>
                <w:noProof/>
                <w:webHidden/>
              </w:rPr>
            </w:r>
            <w:r w:rsidR="00B93FBF">
              <w:rPr>
                <w:noProof/>
                <w:webHidden/>
              </w:rPr>
              <w:fldChar w:fldCharType="separate"/>
            </w:r>
            <w:r w:rsidR="00B93FBF">
              <w:rPr>
                <w:noProof/>
                <w:webHidden/>
              </w:rPr>
              <w:t>29</w:t>
            </w:r>
            <w:r w:rsidR="00B93FBF">
              <w:rPr>
                <w:noProof/>
                <w:webHidden/>
              </w:rPr>
              <w:fldChar w:fldCharType="end"/>
            </w:r>
          </w:hyperlink>
        </w:p>
        <w:p w:rsidR="00B93FBF" w:rsidRDefault="00FF736B">
          <w:pPr>
            <w:pStyle w:val="Sumrio3"/>
            <w:tabs>
              <w:tab w:val="right" w:leader="dot" w:pos="9061"/>
            </w:tabs>
            <w:rPr>
              <w:rFonts w:asciiTheme="minorHAnsi" w:eastAsiaTheme="minorEastAsia" w:hAnsiTheme="minorHAnsi" w:cstheme="minorBidi"/>
              <w:b w:val="0"/>
              <w:smallCaps w:val="0"/>
              <w:noProof/>
              <w:sz w:val="22"/>
              <w:lang w:eastAsia="pt-BR"/>
            </w:rPr>
          </w:pPr>
          <w:hyperlink w:anchor="_Toc45612474" w:history="1">
            <w:r w:rsidR="00B93FBF" w:rsidRPr="000A7EE6">
              <w:rPr>
                <w:rStyle w:val="Hyperlink"/>
                <w:noProof/>
              </w:rPr>
              <w:t>3.2.3 DO PRINCÍPIO DA IGUALDADE</w:t>
            </w:r>
            <w:r w:rsidR="00B93FBF">
              <w:rPr>
                <w:noProof/>
                <w:webHidden/>
              </w:rPr>
              <w:tab/>
            </w:r>
            <w:r w:rsidR="00B93FBF">
              <w:rPr>
                <w:noProof/>
                <w:webHidden/>
              </w:rPr>
              <w:fldChar w:fldCharType="begin"/>
            </w:r>
            <w:r w:rsidR="00B93FBF">
              <w:rPr>
                <w:noProof/>
                <w:webHidden/>
              </w:rPr>
              <w:instrText xml:space="preserve"> PAGEREF _Toc45612474 \h </w:instrText>
            </w:r>
            <w:r w:rsidR="00B93FBF">
              <w:rPr>
                <w:noProof/>
                <w:webHidden/>
              </w:rPr>
            </w:r>
            <w:r w:rsidR="00B93FBF">
              <w:rPr>
                <w:noProof/>
                <w:webHidden/>
              </w:rPr>
              <w:fldChar w:fldCharType="separate"/>
            </w:r>
            <w:r w:rsidR="00B93FBF">
              <w:rPr>
                <w:noProof/>
                <w:webHidden/>
              </w:rPr>
              <w:t>30</w:t>
            </w:r>
            <w:r w:rsidR="00B93FBF">
              <w:rPr>
                <w:noProof/>
                <w:webHidden/>
              </w:rPr>
              <w:fldChar w:fldCharType="end"/>
            </w:r>
          </w:hyperlink>
        </w:p>
        <w:p w:rsidR="00B93FBF" w:rsidRDefault="00FF736B">
          <w:pPr>
            <w:pStyle w:val="Sumrio2"/>
            <w:tabs>
              <w:tab w:val="right" w:leader="dot" w:pos="9061"/>
            </w:tabs>
            <w:rPr>
              <w:rFonts w:asciiTheme="minorHAnsi" w:eastAsiaTheme="minorEastAsia" w:hAnsiTheme="minorHAnsi" w:cstheme="minorBidi"/>
              <w:bCs w:val="0"/>
              <w:smallCaps w:val="0"/>
              <w:noProof/>
              <w:sz w:val="22"/>
              <w:lang w:eastAsia="pt-BR"/>
            </w:rPr>
          </w:pPr>
          <w:hyperlink w:anchor="_Toc45612475" w:history="1">
            <w:r w:rsidR="00B93FBF" w:rsidRPr="000A7EE6">
              <w:rPr>
                <w:rStyle w:val="Hyperlink"/>
                <w:noProof/>
              </w:rPr>
              <w:t>3.3 DO SUJEITO ATIVO</w:t>
            </w:r>
            <w:r w:rsidR="00B93FBF">
              <w:rPr>
                <w:noProof/>
                <w:webHidden/>
              </w:rPr>
              <w:tab/>
            </w:r>
            <w:r w:rsidR="00B93FBF">
              <w:rPr>
                <w:noProof/>
                <w:webHidden/>
              </w:rPr>
              <w:fldChar w:fldCharType="begin"/>
            </w:r>
            <w:r w:rsidR="00B93FBF">
              <w:rPr>
                <w:noProof/>
                <w:webHidden/>
              </w:rPr>
              <w:instrText xml:space="preserve"> PAGEREF _Toc45612475 \h </w:instrText>
            </w:r>
            <w:r w:rsidR="00B93FBF">
              <w:rPr>
                <w:noProof/>
                <w:webHidden/>
              </w:rPr>
            </w:r>
            <w:r w:rsidR="00B93FBF">
              <w:rPr>
                <w:noProof/>
                <w:webHidden/>
              </w:rPr>
              <w:fldChar w:fldCharType="separate"/>
            </w:r>
            <w:r w:rsidR="00B93FBF">
              <w:rPr>
                <w:noProof/>
                <w:webHidden/>
              </w:rPr>
              <w:t>32</w:t>
            </w:r>
            <w:r w:rsidR="00B93FBF">
              <w:rPr>
                <w:noProof/>
                <w:webHidden/>
              </w:rPr>
              <w:fldChar w:fldCharType="end"/>
            </w:r>
          </w:hyperlink>
        </w:p>
        <w:p w:rsidR="00B93FBF" w:rsidRDefault="00FF736B">
          <w:pPr>
            <w:pStyle w:val="Sumrio2"/>
            <w:tabs>
              <w:tab w:val="right" w:leader="dot" w:pos="9061"/>
            </w:tabs>
            <w:rPr>
              <w:rFonts w:asciiTheme="minorHAnsi" w:eastAsiaTheme="minorEastAsia" w:hAnsiTheme="minorHAnsi" w:cstheme="minorBidi"/>
              <w:bCs w:val="0"/>
              <w:smallCaps w:val="0"/>
              <w:noProof/>
              <w:sz w:val="22"/>
              <w:lang w:eastAsia="pt-BR"/>
            </w:rPr>
          </w:pPr>
          <w:hyperlink w:anchor="_Toc45612476" w:history="1">
            <w:r w:rsidR="00B93FBF" w:rsidRPr="000A7EE6">
              <w:rPr>
                <w:rStyle w:val="Hyperlink"/>
                <w:noProof/>
              </w:rPr>
              <w:t>3.4 DO SUJEITO PASSIVO</w:t>
            </w:r>
            <w:r w:rsidR="00B93FBF">
              <w:rPr>
                <w:noProof/>
                <w:webHidden/>
              </w:rPr>
              <w:tab/>
            </w:r>
            <w:r w:rsidR="00B93FBF">
              <w:rPr>
                <w:noProof/>
                <w:webHidden/>
              </w:rPr>
              <w:fldChar w:fldCharType="begin"/>
            </w:r>
            <w:r w:rsidR="00B93FBF">
              <w:rPr>
                <w:noProof/>
                <w:webHidden/>
              </w:rPr>
              <w:instrText xml:space="preserve"> PAGEREF _Toc45612476 \h </w:instrText>
            </w:r>
            <w:r w:rsidR="00B93FBF">
              <w:rPr>
                <w:noProof/>
                <w:webHidden/>
              </w:rPr>
            </w:r>
            <w:r w:rsidR="00B93FBF">
              <w:rPr>
                <w:noProof/>
                <w:webHidden/>
              </w:rPr>
              <w:fldChar w:fldCharType="separate"/>
            </w:r>
            <w:r w:rsidR="00B93FBF">
              <w:rPr>
                <w:noProof/>
                <w:webHidden/>
              </w:rPr>
              <w:t>34</w:t>
            </w:r>
            <w:r w:rsidR="00B93FBF">
              <w:rPr>
                <w:noProof/>
                <w:webHidden/>
              </w:rPr>
              <w:fldChar w:fldCharType="end"/>
            </w:r>
          </w:hyperlink>
        </w:p>
        <w:p w:rsidR="00B93FBF" w:rsidRDefault="00FF736B">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45612477" w:history="1">
            <w:r w:rsidR="00B93FBF" w:rsidRPr="000A7EE6">
              <w:rPr>
                <w:rStyle w:val="Hyperlink"/>
                <w:noProof/>
              </w:rPr>
              <w:t>4 Sobre o aborto até o primeito trimestre gestação</w:t>
            </w:r>
            <w:r w:rsidR="00B93FBF">
              <w:rPr>
                <w:noProof/>
                <w:webHidden/>
              </w:rPr>
              <w:tab/>
            </w:r>
            <w:r w:rsidR="00B93FBF">
              <w:rPr>
                <w:noProof/>
                <w:webHidden/>
              </w:rPr>
              <w:fldChar w:fldCharType="begin"/>
            </w:r>
            <w:r w:rsidR="00B93FBF">
              <w:rPr>
                <w:noProof/>
                <w:webHidden/>
              </w:rPr>
              <w:instrText xml:space="preserve"> PAGEREF _Toc45612477 \h </w:instrText>
            </w:r>
            <w:r w:rsidR="00B93FBF">
              <w:rPr>
                <w:noProof/>
                <w:webHidden/>
              </w:rPr>
            </w:r>
            <w:r w:rsidR="00B93FBF">
              <w:rPr>
                <w:noProof/>
                <w:webHidden/>
              </w:rPr>
              <w:fldChar w:fldCharType="separate"/>
            </w:r>
            <w:r w:rsidR="00B93FBF">
              <w:rPr>
                <w:noProof/>
                <w:webHidden/>
              </w:rPr>
              <w:t>36</w:t>
            </w:r>
            <w:r w:rsidR="00B93FBF">
              <w:rPr>
                <w:noProof/>
                <w:webHidden/>
              </w:rPr>
              <w:fldChar w:fldCharType="end"/>
            </w:r>
          </w:hyperlink>
        </w:p>
        <w:p w:rsidR="00B93FBF" w:rsidRDefault="00FF736B">
          <w:pPr>
            <w:pStyle w:val="Sumrio2"/>
            <w:tabs>
              <w:tab w:val="right" w:leader="dot" w:pos="9061"/>
            </w:tabs>
            <w:rPr>
              <w:rFonts w:asciiTheme="minorHAnsi" w:eastAsiaTheme="minorEastAsia" w:hAnsiTheme="minorHAnsi" w:cstheme="minorBidi"/>
              <w:bCs w:val="0"/>
              <w:smallCaps w:val="0"/>
              <w:noProof/>
              <w:sz w:val="22"/>
              <w:lang w:eastAsia="pt-BR"/>
            </w:rPr>
          </w:pPr>
          <w:hyperlink w:anchor="_Toc45612478" w:history="1">
            <w:r w:rsidR="00B93FBF" w:rsidRPr="000A7EE6">
              <w:rPr>
                <w:rStyle w:val="Hyperlink"/>
                <w:noProof/>
              </w:rPr>
              <w:t>4.1 teorias sobre o INÍCIO DA VIDA HUMANA</w:t>
            </w:r>
            <w:r w:rsidR="00B93FBF">
              <w:rPr>
                <w:noProof/>
                <w:webHidden/>
              </w:rPr>
              <w:tab/>
            </w:r>
            <w:r w:rsidR="00B93FBF">
              <w:rPr>
                <w:noProof/>
                <w:webHidden/>
              </w:rPr>
              <w:fldChar w:fldCharType="begin"/>
            </w:r>
            <w:r w:rsidR="00B93FBF">
              <w:rPr>
                <w:noProof/>
                <w:webHidden/>
              </w:rPr>
              <w:instrText xml:space="preserve"> PAGEREF _Toc45612478 \h </w:instrText>
            </w:r>
            <w:r w:rsidR="00B93FBF">
              <w:rPr>
                <w:noProof/>
                <w:webHidden/>
              </w:rPr>
            </w:r>
            <w:r w:rsidR="00B93FBF">
              <w:rPr>
                <w:noProof/>
                <w:webHidden/>
              </w:rPr>
              <w:fldChar w:fldCharType="separate"/>
            </w:r>
            <w:r w:rsidR="00B93FBF">
              <w:rPr>
                <w:noProof/>
                <w:webHidden/>
              </w:rPr>
              <w:t>36</w:t>
            </w:r>
            <w:r w:rsidR="00B93FBF">
              <w:rPr>
                <w:noProof/>
                <w:webHidden/>
              </w:rPr>
              <w:fldChar w:fldCharType="end"/>
            </w:r>
          </w:hyperlink>
        </w:p>
        <w:p w:rsidR="00B93FBF" w:rsidRDefault="00FF736B">
          <w:pPr>
            <w:pStyle w:val="Sumrio3"/>
            <w:tabs>
              <w:tab w:val="right" w:leader="dot" w:pos="9061"/>
            </w:tabs>
            <w:rPr>
              <w:rFonts w:asciiTheme="minorHAnsi" w:eastAsiaTheme="minorEastAsia" w:hAnsiTheme="minorHAnsi" w:cstheme="minorBidi"/>
              <w:b w:val="0"/>
              <w:smallCaps w:val="0"/>
              <w:noProof/>
              <w:sz w:val="22"/>
              <w:lang w:eastAsia="pt-BR"/>
            </w:rPr>
          </w:pPr>
          <w:hyperlink w:anchor="_Toc45612479" w:history="1">
            <w:r w:rsidR="00B93FBF" w:rsidRPr="000A7EE6">
              <w:rPr>
                <w:rStyle w:val="Hyperlink"/>
                <w:noProof/>
              </w:rPr>
              <w:t>4.1.1 DA FECUNDAÇÃO OU CONCEPÇÃO</w:t>
            </w:r>
            <w:r w:rsidR="00B93FBF">
              <w:rPr>
                <w:noProof/>
                <w:webHidden/>
              </w:rPr>
              <w:tab/>
            </w:r>
            <w:r w:rsidR="00B93FBF">
              <w:rPr>
                <w:noProof/>
                <w:webHidden/>
              </w:rPr>
              <w:fldChar w:fldCharType="begin"/>
            </w:r>
            <w:r w:rsidR="00B93FBF">
              <w:rPr>
                <w:noProof/>
                <w:webHidden/>
              </w:rPr>
              <w:instrText xml:space="preserve"> PAGEREF _Toc45612479 \h </w:instrText>
            </w:r>
            <w:r w:rsidR="00B93FBF">
              <w:rPr>
                <w:noProof/>
                <w:webHidden/>
              </w:rPr>
            </w:r>
            <w:r w:rsidR="00B93FBF">
              <w:rPr>
                <w:noProof/>
                <w:webHidden/>
              </w:rPr>
              <w:fldChar w:fldCharType="separate"/>
            </w:r>
            <w:r w:rsidR="00B93FBF">
              <w:rPr>
                <w:noProof/>
                <w:webHidden/>
              </w:rPr>
              <w:t>36</w:t>
            </w:r>
            <w:r w:rsidR="00B93FBF">
              <w:rPr>
                <w:noProof/>
                <w:webHidden/>
              </w:rPr>
              <w:fldChar w:fldCharType="end"/>
            </w:r>
          </w:hyperlink>
        </w:p>
        <w:p w:rsidR="00B93FBF" w:rsidRDefault="00FF736B">
          <w:pPr>
            <w:pStyle w:val="Sumrio3"/>
            <w:tabs>
              <w:tab w:val="right" w:leader="dot" w:pos="9061"/>
            </w:tabs>
            <w:rPr>
              <w:rFonts w:asciiTheme="minorHAnsi" w:eastAsiaTheme="minorEastAsia" w:hAnsiTheme="minorHAnsi" w:cstheme="minorBidi"/>
              <w:b w:val="0"/>
              <w:smallCaps w:val="0"/>
              <w:noProof/>
              <w:sz w:val="22"/>
              <w:lang w:eastAsia="pt-BR"/>
            </w:rPr>
          </w:pPr>
          <w:hyperlink w:anchor="_Toc45612480" w:history="1">
            <w:r w:rsidR="00B93FBF" w:rsidRPr="000A7EE6">
              <w:rPr>
                <w:rStyle w:val="Hyperlink"/>
                <w:noProof/>
              </w:rPr>
              <w:t>4.1.2 DA NIDAÇÃO</w:t>
            </w:r>
            <w:r w:rsidR="00B93FBF">
              <w:rPr>
                <w:noProof/>
                <w:webHidden/>
              </w:rPr>
              <w:tab/>
            </w:r>
            <w:r w:rsidR="00B93FBF">
              <w:rPr>
                <w:noProof/>
                <w:webHidden/>
              </w:rPr>
              <w:fldChar w:fldCharType="begin"/>
            </w:r>
            <w:r w:rsidR="00B93FBF">
              <w:rPr>
                <w:noProof/>
                <w:webHidden/>
              </w:rPr>
              <w:instrText xml:space="preserve"> PAGEREF _Toc45612480 \h </w:instrText>
            </w:r>
            <w:r w:rsidR="00B93FBF">
              <w:rPr>
                <w:noProof/>
                <w:webHidden/>
              </w:rPr>
            </w:r>
            <w:r w:rsidR="00B93FBF">
              <w:rPr>
                <w:noProof/>
                <w:webHidden/>
              </w:rPr>
              <w:fldChar w:fldCharType="separate"/>
            </w:r>
            <w:r w:rsidR="00B93FBF">
              <w:rPr>
                <w:noProof/>
                <w:webHidden/>
              </w:rPr>
              <w:t>38</w:t>
            </w:r>
            <w:r w:rsidR="00B93FBF">
              <w:rPr>
                <w:noProof/>
                <w:webHidden/>
              </w:rPr>
              <w:fldChar w:fldCharType="end"/>
            </w:r>
          </w:hyperlink>
        </w:p>
        <w:p w:rsidR="00B93FBF" w:rsidRDefault="00FF736B">
          <w:pPr>
            <w:pStyle w:val="Sumrio3"/>
            <w:tabs>
              <w:tab w:val="right" w:leader="dot" w:pos="9061"/>
            </w:tabs>
            <w:rPr>
              <w:rFonts w:asciiTheme="minorHAnsi" w:eastAsiaTheme="minorEastAsia" w:hAnsiTheme="minorHAnsi" w:cstheme="minorBidi"/>
              <w:b w:val="0"/>
              <w:smallCaps w:val="0"/>
              <w:noProof/>
              <w:sz w:val="22"/>
              <w:lang w:eastAsia="pt-BR"/>
            </w:rPr>
          </w:pPr>
          <w:hyperlink w:anchor="_Toc45612481" w:history="1">
            <w:r w:rsidR="00B93FBF" w:rsidRPr="000A7EE6">
              <w:rPr>
                <w:rStyle w:val="Hyperlink"/>
                <w:noProof/>
              </w:rPr>
              <w:t>4.1.3 DA FORMAÇÃO DO SISTEMA NERVOSO CENTRAL</w:t>
            </w:r>
            <w:r w:rsidR="00B93FBF">
              <w:rPr>
                <w:noProof/>
                <w:webHidden/>
              </w:rPr>
              <w:tab/>
            </w:r>
            <w:r w:rsidR="00B93FBF">
              <w:rPr>
                <w:noProof/>
                <w:webHidden/>
              </w:rPr>
              <w:fldChar w:fldCharType="begin"/>
            </w:r>
            <w:r w:rsidR="00B93FBF">
              <w:rPr>
                <w:noProof/>
                <w:webHidden/>
              </w:rPr>
              <w:instrText xml:space="preserve"> PAGEREF _Toc45612481 \h </w:instrText>
            </w:r>
            <w:r w:rsidR="00B93FBF">
              <w:rPr>
                <w:noProof/>
                <w:webHidden/>
              </w:rPr>
            </w:r>
            <w:r w:rsidR="00B93FBF">
              <w:rPr>
                <w:noProof/>
                <w:webHidden/>
              </w:rPr>
              <w:fldChar w:fldCharType="separate"/>
            </w:r>
            <w:r w:rsidR="00B93FBF">
              <w:rPr>
                <w:noProof/>
                <w:webHidden/>
              </w:rPr>
              <w:t>40</w:t>
            </w:r>
            <w:r w:rsidR="00B93FBF">
              <w:rPr>
                <w:noProof/>
                <w:webHidden/>
              </w:rPr>
              <w:fldChar w:fldCharType="end"/>
            </w:r>
          </w:hyperlink>
        </w:p>
        <w:p w:rsidR="00B93FBF" w:rsidRDefault="00FF736B">
          <w:pPr>
            <w:pStyle w:val="Sumrio2"/>
            <w:tabs>
              <w:tab w:val="right" w:leader="dot" w:pos="9061"/>
            </w:tabs>
            <w:rPr>
              <w:rFonts w:asciiTheme="minorHAnsi" w:eastAsiaTheme="minorEastAsia" w:hAnsiTheme="minorHAnsi" w:cstheme="minorBidi"/>
              <w:bCs w:val="0"/>
              <w:smallCaps w:val="0"/>
              <w:noProof/>
              <w:sz w:val="22"/>
              <w:lang w:eastAsia="pt-BR"/>
            </w:rPr>
          </w:pPr>
          <w:hyperlink w:anchor="_Toc45612482" w:history="1">
            <w:r w:rsidR="00B93FBF" w:rsidRPr="000A7EE6">
              <w:rPr>
                <w:rStyle w:val="Hyperlink"/>
                <w:noProof/>
              </w:rPr>
              <w:t>4.2 análise do voto do ministro Luiz Roberto Barroso</w:t>
            </w:r>
            <w:r w:rsidR="00B93FBF">
              <w:rPr>
                <w:noProof/>
                <w:webHidden/>
              </w:rPr>
              <w:tab/>
            </w:r>
            <w:r w:rsidR="00B93FBF">
              <w:rPr>
                <w:noProof/>
                <w:webHidden/>
              </w:rPr>
              <w:fldChar w:fldCharType="begin"/>
            </w:r>
            <w:r w:rsidR="00B93FBF">
              <w:rPr>
                <w:noProof/>
                <w:webHidden/>
              </w:rPr>
              <w:instrText xml:space="preserve"> PAGEREF _Toc45612482 \h </w:instrText>
            </w:r>
            <w:r w:rsidR="00B93FBF">
              <w:rPr>
                <w:noProof/>
                <w:webHidden/>
              </w:rPr>
            </w:r>
            <w:r w:rsidR="00B93FBF">
              <w:rPr>
                <w:noProof/>
                <w:webHidden/>
              </w:rPr>
              <w:fldChar w:fldCharType="separate"/>
            </w:r>
            <w:r w:rsidR="00B93FBF">
              <w:rPr>
                <w:noProof/>
                <w:webHidden/>
              </w:rPr>
              <w:t>41</w:t>
            </w:r>
            <w:r w:rsidR="00B93FBF">
              <w:rPr>
                <w:noProof/>
                <w:webHidden/>
              </w:rPr>
              <w:fldChar w:fldCharType="end"/>
            </w:r>
          </w:hyperlink>
        </w:p>
        <w:p w:rsidR="00B93FBF" w:rsidRDefault="00FF736B">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45612483" w:history="1">
            <w:r w:rsidR="00B93FBF" w:rsidRPr="000A7EE6">
              <w:rPr>
                <w:rStyle w:val="Hyperlink"/>
                <w:noProof/>
              </w:rPr>
              <w:t>5. conSIDERAÇÕES FINAIS</w:t>
            </w:r>
            <w:r w:rsidR="00B93FBF">
              <w:rPr>
                <w:noProof/>
                <w:webHidden/>
              </w:rPr>
              <w:tab/>
            </w:r>
            <w:r w:rsidR="00B93FBF">
              <w:rPr>
                <w:noProof/>
                <w:webHidden/>
              </w:rPr>
              <w:fldChar w:fldCharType="begin"/>
            </w:r>
            <w:r w:rsidR="00B93FBF">
              <w:rPr>
                <w:noProof/>
                <w:webHidden/>
              </w:rPr>
              <w:instrText xml:space="preserve"> PAGEREF _Toc45612483 \h </w:instrText>
            </w:r>
            <w:r w:rsidR="00B93FBF">
              <w:rPr>
                <w:noProof/>
                <w:webHidden/>
              </w:rPr>
            </w:r>
            <w:r w:rsidR="00B93FBF">
              <w:rPr>
                <w:noProof/>
                <w:webHidden/>
              </w:rPr>
              <w:fldChar w:fldCharType="separate"/>
            </w:r>
            <w:r w:rsidR="00B93FBF">
              <w:rPr>
                <w:noProof/>
                <w:webHidden/>
              </w:rPr>
              <w:t>45</w:t>
            </w:r>
            <w:r w:rsidR="00B93FBF">
              <w:rPr>
                <w:noProof/>
                <w:webHidden/>
              </w:rPr>
              <w:fldChar w:fldCharType="end"/>
            </w:r>
          </w:hyperlink>
        </w:p>
        <w:p w:rsidR="00B93FBF" w:rsidRDefault="00FF736B">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45612484" w:history="1">
            <w:r w:rsidR="00B93FBF" w:rsidRPr="000A7EE6">
              <w:rPr>
                <w:rStyle w:val="Hyperlink"/>
                <w:noProof/>
              </w:rPr>
              <w:t>REFERÊNCIAS</w:t>
            </w:r>
            <w:r w:rsidR="00B93FBF">
              <w:rPr>
                <w:noProof/>
                <w:webHidden/>
              </w:rPr>
              <w:tab/>
            </w:r>
            <w:r w:rsidR="00B93FBF">
              <w:rPr>
                <w:noProof/>
                <w:webHidden/>
              </w:rPr>
              <w:fldChar w:fldCharType="begin"/>
            </w:r>
            <w:r w:rsidR="00B93FBF">
              <w:rPr>
                <w:noProof/>
                <w:webHidden/>
              </w:rPr>
              <w:instrText xml:space="preserve"> PAGEREF _Toc45612484 \h </w:instrText>
            </w:r>
            <w:r w:rsidR="00B93FBF">
              <w:rPr>
                <w:noProof/>
                <w:webHidden/>
              </w:rPr>
            </w:r>
            <w:r w:rsidR="00B93FBF">
              <w:rPr>
                <w:noProof/>
                <w:webHidden/>
              </w:rPr>
              <w:fldChar w:fldCharType="separate"/>
            </w:r>
            <w:r w:rsidR="00B93FBF">
              <w:rPr>
                <w:noProof/>
                <w:webHidden/>
              </w:rPr>
              <w:t>49</w:t>
            </w:r>
            <w:r w:rsidR="00B93FBF">
              <w:rPr>
                <w:noProof/>
                <w:webHidden/>
              </w:rPr>
              <w:fldChar w:fldCharType="end"/>
            </w:r>
          </w:hyperlink>
        </w:p>
        <w:p w:rsidR="005D51B0" w:rsidRPr="00D62A8F" w:rsidRDefault="005D51B0" w:rsidP="005D51B0">
          <w:pPr>
            <w:rPr>
              <w:rFonts w:cs="Arial"/>
              <w:szCs w:val="24"/>
            </w:rPr>
          </w:pPr>
          <w:r w:rsidRPr="00D62A8F">
            <w:rPr>
              <w:rFonts w:eastAsia="Times New Roman" w:cs="Arial"/>
              <w:b/>
              <w:bCs/>
              <w:caps/>
              <w:szCs w:val="24"/>
              <w:u w:val="single"/>
              <w:lang w:eastAsia="pt-BR"/>
            </w:rPr>
            <w:fldChar w:fldCharType="end"/>
          </w:r>
        </w:p>
      </w:sdtContent>
    </w:sdt>
    <w:p w:rsidR="005D51B0" w:rsidRPr="00D62A8F" w:rsidRDefault="005D51B0" w:rsidP="005D51B0">
      <w:pPr>
        <w:spacing w:after="160" w:line="259" w:lineRule="auto"/>
        <w:ind w:firstLine="0"/>
        <w:rPr>
          <w:rFonts w:eastAsiaTheme="majorEastAsia" w:cs="Arial"/>
          <w:b/>
          <w:caps/>
          <w:szCs w:val="24"/>
        </w:rPr>
      </w:pPr>
      <w:r w:rsidRPr="00D62A8F">
        <w:rPr>
          <w:rFonts w:cs="Arial"/>
          <w:szCs w:val="24"/>
        </w:rPr>
        <w:br w:type="page"/>
      </w:r>
    </w:p>
    <w:p w:rsidR="005D51B0" w:rsidRPr="007D3A73" w:rsidRDefault="005D51B0" w:rsidP="00CF0100">
      <w:pPr>
        <w:pStyle w:val="Ttulo1"/>
        <w:numPr>
          <w:ilvl w:val="0"/>
          <w:numId w:val="5"/>
        </w:numPr>
        <w:ind w:left="851" w:firstLine="0"/>
      </w:pPr>
      <w:bookmarkStart w:id="1" w:name="_Toc45612457"/>
      <w:r w:rsidRPr="007D3A73">
        <w:t>INTRODUÇÃO</w:t>
      </w:r>
      <w:bookmarkEnd w:id="1"/>
    </w:p>
    <w:p w:rsidR="005D51B0" w:rsidRPr="007D3A73" w:rsidRDefault="005D51B0" w:rsidP="005D51B0">
      <w:pPr>
        <w:rPr>
          <w:rFonts w:cs="Arial"/>
          <w:szCs w:val="24"/>
        </w:rPr>
      </w:pPr>
    </w:p>
    <w:p w:rsidR="006134E3" w:rsidRPr="007D3A73" w:rsidRDefault="006134E3" w:rsidP="005D51B0">
      <w:pPr>
        <w:rPr>
          <w:rFonts w:cs="Arial"/>
          <w:szCs w:val="24"/>
        </w:rPr>
      </w:pPr>
    </w:p>
    <w:p w:rsidR="00556772" w:rsidRPr="007D3A73" w:rsidRDefault="00D46C26" w:rsidP="00556772">
      <w:pPr>
        <w:rPr>
          <w:rFonts w:cs="Arial"/>
          <w:szCs w:val="24"/>
        </w:rPr>
      </w:pPr>
      <w:r w:rsidRPr="007D3A73">
        <w:rPr>
          <w:rFonts w:cs="Arial"/>
          <w:szCs w:val="24"/>
        </w:rPr>
        <w:t xml:space="preserve">O objeto da presente monografia é </w:t>
      </w:r>
      <w:r w:rsidR="00B93FBF">
        <w:rPr>
          <w:rFonts w:cs="Arial"/>
          <w:szCs w:val="24"/>
        </w:rPr>
        <w:t>o crime de aborto e sua des</w:t>
      </w:r>
      <w:r w:rsidR="00556772" w:rsidRPr="007D3A73">
        <w:rPr>
          <w:rFonts w:cs="Arial"/>
          <w:szCs w:val="24"/>
        </w:rPr>
        <w:t>criminalização quando cometido até o primeiro trimestre de gestação tendo em vista o princípio da dignidade da pessoa humana e os direitos fundamentais da mulher.</w:t>
      </w:r>
    </w:p>
    <w:p w:rsidR="00556772" w:rsidRPr="007D3A73" w:rsidRDefault="00556772" w:rsidP="00556772">
      <w:pPr>
        <w:rPr>
          <w:rFonts w:cs="Arial"/>
          <w:szCs w:val="24"/>
        </w:rPr>
      </w:pPr>
      <w:r w:rsidRPr="007D3A73">
        <w:rPr>
          <w:rFonts w:cs="Arial"/>
          <w:szCs w:val="24"/>
        </w:rPr>
        <w:t>O seu objetivo institucional é a produção do Trabalho de Curso como requisito parcial a obtenção do grau de Bacharel em Direito pelo Centro Universitário para o Desenvolvimento do Alto Vale do Itajaí – UNIDAVI.</w:t>
      </w:r>
    </w:p>
    <w:p w:rsidR="00556772" w:rsidRPr="007D3A73" w:rsidRDefault="00556772" w:rsidP="00556772">
      <w:pPr>
        <w:rPr>
          <w:rFonts w:cs="Arial"/>
          <w:szCs w:val="24"/>
        </w:rPr>
      </w:pPr>
      <w:r w:rsidRPr="007D3A73">
        <w:rPr>
          <w:rFonts w:cs="Arial"/>
          <w:szCs w:val="24"/>
        </w:rPr>
        <w:t xml:space="preserve">O objetivo geral deste trabalho de curso é </w:t>
      </w:r>
      <w:r w:rsidR="00AC6005" w:rsidRPr="007D3A73">
        <w:rPr>
          <w:rFonts w:cs="Arial"/>
          <w:szCs w:val="24"/>
        </w:rPr>
        <w:t>pesquisar e debater</w:t>
      </w:r>
      <w:r w:rsidRPr="007D3A73">
        <w:rPr>
          <w:rFonts w:cs="Arial"/>
          <w:szCs w:val="24"/>
        </w:rPr>
        <w:t xml:space="preserve"> sobre a </w:t>
      </w:r>
      <w:r w:rsidR="001C2C97" w:rsidRPr="007D3A73">
        <w:rPr>
          <w:rFonts w:cs="Arial"/>
          <w:szCs w:val="24"/>
        </w:rPr>
        <w:t xml:space="preserve">possibilidade da </w:t>
      </w:r>
      <w:r w:rsidRPr="007D3A73">
        <w:rPr>
          <w:rFonts w:cs="Arial"/>
          <w:szCs w:val="24"/>
        </w:rPr>
        <w:t>descriminalização do aborto quando realizado até o terceiro mês de gestação.</w:t>
      </w:r>
    </w:p>
    <w:p w:rsidR="00030236" w:rsidRPr="007D3A73" w:rsidRDefault="00030236" w:rsidP="00556772">
      <w:pPr>
        <w:rPr>
          <w:rFonts w:cs="Arial"/>
          <w:szCs w:val="24"/>
        </w:rPr>
      </w:pPr>
      <w:r w:rsidRPr="007D3A73">
        <w:rPr>
          <w:rFonts w:cs="Arial"/>
          <w:szCs w:val="24"/>
        </w:rPr>
        <w:t>Os objetivos específicos são:</w:t>
      </w:r>
      <w:r w:rsidR="00B746A9" w:rsidRPr="007D3A73">
        <w:rPr>
          <w:rFonts w:cs="Arial"/>
          <w:szCs w:val="24"/>
        </w:rPr>
        <w:t xml:space="preserve"> </w:t>
      </w:r>
      <w:r w:rsidR="00F019E6" w:rsidRPr="007D3A73">
        <w:rPr>
          <w:rFonts w:cs="Arial"/>
          <w:szCs w:val="24"/>
        </w:rPr>
        <w:t>a) analisar o crime do aborto no âmbito jurídico brasileiro; b) correlacionar</w:t>
      </w:r>
      <w:r w:rsidR="001C2C97" w:rsidRPr="007D3A73">
        <w:rPr>
          <w:rFonts w:cs="Arial"/>
          <w:szCs w:val="24"/>
        </w:rPr>
        <w:t xml:space="preserve"> </w:t>
      </w:r>
      <w:r w:rsidR="00F019E6" w:rsidRPr="007D3A73">
        <w:rPr>
          <w:rFonts w:cs="Arial"/>
          <w:szCs w:val="24"/>
        </w:rPr>
        <w:t xml:space="preserve">os princípios e direitos fundamentais da mulher; c) </w:t>
      </w:r>
      <w:r w:rsidR="001C2C97" w:rsidRPr="007D3A73">
        <w:rPr>
          <w:rFonts w:cs="Arial"/>
          <w:szCs w:val="24"/>
        </w:rPr>
        <w:t>discorrer acerca da principiologia do voto do Ministro Luis Roberto Barroso.</w:t>
      </w:r>
    </w:p>
    <w:p w:rsidR="00D30F0C" w:rsidRPr="007D3A73" w:rsidRDefault="00D30F0C" w:rsidP="00556772">
      <w:pPr>
        <w:rPr>
          <w:rFonts w:cs="Arial"/>
          <w:szCs w:val="24"/>
        </w:rPr>
      </w:pPr>
      <w:r w:rsidRPr="007D3A73">
        <w:rPr>
          <w:rFonts w:cs="Arial"/>
          <w:szCs w:val="24"/>
        </w:rPr>
        <w:t>Da delimitação do tema abordado surge o seguinte problema: existe a possibilidade de descriminalização do aborto até o terceiro mês de gestação no ordenamento jurídico brasileiro?</w:t>
      </w:r>
    </w:p>
    <w:p w:rsidR="00D30F0C" w:rsidRPr="007D3A73" w:rsidRDefault="00D30F0C" w:rsidP="00556772">
      <w:pPr>
        <w:rPr>
          <w:rFonts w:cs="Arial"/>
          <w:szCs w:val="24"/>
        </w:rPr>
      </w:pPr>
      <w:r w:rsidRPr="007D3A73">
        <w:rPr>
          <w:rFonts w:cs="Arial"/>
          <w:szCs w:val="24"/>
        </w:rPr>
        <w:t xml:space="preserve">Para a possibilidade do equacionamento do problema levantado surge a seguinte hipótese: se não existe delimitação explícita </w:t>
      </w:r>
      <w:r w:rsidR="00D03E41" w:rsidRPr="007D3A73">
        <w:rPr>
          <w:rFonts w:cs="Arial"/>
          <w:szCs w:val="24"/>
        </w:rPr>
        <w:t>sobre quando se inicia a</w:t>
      </w:r>
      <w:r w:rsidRPr="007D3A73">
        <w:rPr>
          <w:rFonts w:cs="Arial"/>
          <w:szCs w:val="24"/>
        </w:rPr>
        <w:t xml:space="preserve"> vida no ordenamento jurídico brasileiro, </w:t>
      </w:r>
      <w:r w:rsidR="00D03E41" w:rsidRPr="007D3A73">
        <w:rPr>
          <w:rFonts w:cs="Arial"/>
          <w:szCs w:val="24"/>
        </w:rPr>
        <w:t xml:space="preserve">não </w:t>
      </w:r>
      <w:r w:rsidRPr="007D3A73">
        <w:rPr>
          <w:rFonts w:cs="Arial"/>
          <w:szCs w:val="24"/>
        </w:rPr>
        <w:t>pode</w:t>
      </w:r>
      <w:r w:rsidR="00D03E41" w:rsidRPr="007D3A73">
        <w:rPr>
          <w:rFonts w:cs="Arial"/>
          <w:szCs w:val="24"/>
        </w:rPr>
        <w:t>ria</w:t>
      </w:r>
      <w:r w:rsidRPr="007D3A73">
        <w:rPr>
          <w:rFonts w:cs="Arial"/>
          <w:szCs w:val="24"/>
        </w:rPr>
        <w:t xml:space="preserve"> haver crime contra esta</w:t>
      </w:r>
      <w:r w:rsidR="00D03E41" w:rsidRPr="007D3A73">
        <w:rPr>
          <w:rFonts w:cs="Arial"/>
          <w:szCs w:val="24"/>
        </w:rPr>
        <w:t>.</w:t>
      </w:r>
    </w:p>
    <w:p w:rsidR="00030236" w:rsidRPr="007D3A73" w:rsidRDefault="00EE3720" w:rsidP="00556772">
      <w:pPr>
        <w:rPr>
          <w:rFonts w:cs="Arial"/>
          <w:szCs w:val="24"/>
        </w:rPr>
      </w:pPr>
      <w:r w:rsidRPr="007D3A73">
        <w:rPr>
          <w:rFonts w:cs="Arial"/>
          <w:szCs w:val="24"/>
        </w:rPr>
        <w:t xml:space="preserve">O Método de abordagem </w:t>
      </w:r>
      <w:r w:rsidR="00030236" w:rsidRPr="007D3A73">
        <w:rPr>
          <w:rFonts w:cs="Arial"/>
          <w:szCs w:val="24"/>
        </w:rPr>
        <w:t xml:space="preserve">utilizado na </w:t>
      </w:r>
      <w:r w:rsidRPr="007D3A73">
        <w:rPr>
          <w:rFonts w:cs="Arial"/>
          <w:szCs w:val="24"/>
        </w:rPr>
        <w:t>elaboração dessa monografia foi</w:t>
      </w:r>
      <w:r w:rsidR="00030236" w:rsidRPr="007D3A73">
        <w:rPr>
          <w:rFonts w:cs="Arial"/>
          <w:szCs w:val="24"/>
        </w:rPr>
        <w:t xml:space="preserve"> o indutiv</w:t>
      </w:r>
      <w:r w:rsidRPr="007D3A73">
        <w:rPr>
          <w:rFonts w:cs="Arial"/>
          <w:szCs w:val="24"/>
        </w:rPr>
        <w:t>o; o Método de procedimento foi</w:t>
      </w:r>
      <w:r w:rsidR="00030236" w:rsidRPr="007D3A73">
        <w:rPr>
          <w:rFonts w:cs="Arial"/>
          <w:szCs w:val="24"/>
        </w:rPr>
        <w:t xml:space="preserve"> o monográfic</w:t>
      </w:r>
      <w:r w:rsidRPr="007D3A73">
        <w:rPr>
          <w:rFonts w:cs="Arial"/>
          <w:szCs w:val="24"/>
        </w:rPr>
        <w:t>o.  O levantamento de dados se deu</w:t>
      </w:r>
      <w:r w:rsidR="00030236" w:rsidRPr="007D3A73">
        <w:rPr>
          <w:rFonts w:cs="Arial"/>
          <w:szCs w:val="24"/>
        </w:rPr>
        <w:t xml:space="preserve"> através da técnica da pesquisa bibliográfica.</w:t>
      </w:r>
    </w:p>
    <w:p w:rsidR="007475E0" w:rsidRPr="007D3A73" w:rsidRDefault="007475E0" w:rsidP="00E22506">
      <w:pPr>
        <w:rPr>
          <w:rFonts w:cs="Arial"/>
          <w:szCs w:val="24"/>
        </w:rPr>
      </w:pPr>
      <w:r w:rsidRPr="007D3A73">
        <w:rPr>
          <w:rFonts w:cs="Arial"/>
          <w:szCs w:val="24"/>
        </w:rPr>
        <w:t xml:space="preserve">O crime de aborto é um crime </w:t>
      </w:r>
      <w:r w:rsidR="00D62A8F" w:rsidRPr="007D3A73">
        <w:rPr>
          <w:rFonts w:cs="Arial"/>
          <w:szCs w:val="24"/>
        </w:rPr>
        <w:t>bastante polêmico</w:t>
      </w:r>
      <w:r w:rsidRPr="007D3A73">
        <w:rPr>
          <w:rFonts w:cs="Arial"/>
          <w:szCs w:val="24"/>
        </w:rPr>
        <w:t xml:space="preserve"> e que fomenta diversas discussões, primeiramente por tratar-se de crime contra a </w:t>
      </w:r>
      <w:r w:rsidR="00B93FBF">
        <w:rPr>
          <w:rFonts w:cs="Arial"/>
          <w:szCs w:val="24"/>
        </w:rPr>
        <w:t>“</w:t>
      </w:r>
      <w:r w:rsidRPr="007D3A73">
        <w:rPr>
          <w:rFonts w:cs="Arial"/>
          <w:szCs w:val="24"/>
        </w:rPr>
        <w:t>vida</w:t>
      </w:r>
      <w:r w:rsidR="00B93FBF">
        <w:rPr>
          <w:rFonts w:cs="Arial"/>
          <w:szCs w:val="24"/>
        </w:rPr>
        <w:t>”</w:t>
      </w:r>
      <w:r w:rsidRPr="007D3A73">
        <w:rPr>
          <w:rFonts w:cs="Arial"/>
          <w:szCs w:val="24"/>
        </w:rPr>
        <w:t xml:space="preserve"> e</w:t>
      </w:r>
      <w:r w:rsidR="00D62A8F" w:rsidRPr="007D3A73">
        <w:rPr>
          <w:rFonts w:cs="Arial"/>
          <w:szCs w:val="24"/>
        </w:rPr>
        <w:t>,</w:t>
      </w:r>
      <w:r w:rsidRPr="007D3A73">
        <w:rPr>
          <w:rFonts w:cs="Arial"/>
          <w:szCs w:val="24"/>
        </w:rPr>
        <w:t xml:space="preserve"> em um segundo ponto</w:t>
      </w:r>
      <w:r w:rsidR="00D62A8F" w:rsidRPr="007D3A73">
        <w:rPr>
          <w:rFonts w:cs="Arial"/>
          <w:szCs w:val="24"/>
        </w:rPr>
        <w:t>,</w:t>
      </w:r>
      <w:r w:rsidRPr="007D3A73">
        <w:rPr>
          <w:rFonts w:cs="Arial"/>
          <w:szCs w:val="24"/>
        </w:rPr>
        <w:t xml:space="preserve"> por tratar-se de crime em </w:t>
      </w:r>
      <w:r w:rsidR="00D62A8F" w:rsidRPr="007D3A73">
        <w:rPr>
          <w:rFonts w:cs="Arial"/>
          <w:szCs w:val="24"/>
        </w:rPr>
        <w:t>desfavor de uma criança ou feto -</w:t>
      </w:r>
      <w:r w:rsidRPr="007D3A73">
        <w:rPr>
          <w:rFonts w:cs="Arial"/>
          <w:szCs w:val="24"/>
        </w:rPr>
        <w:t xml:space="preserve"> vistos pela sociedade em geral como seres indefesos.</w:t>
      </w:r>
    </w:p>
    <w:p w:rsidR="007475E0" w:rsidRPr="007D3A73" w:rsidRDefault="00D62A8F" w:rsidP="00E22506">
      <w:pPr>
        <w:rPr>
          <w:rFonts w:cs="Arial"/>
          <w:szCs w:val="24"/>
        </w:rPr>
      </w:pPr>
      <w:r w:rsidRPr="007D3A73">
        <w:rPr>
          <w:rFonts w:cs="Arial"/>
          <w:szCs w:val="24"/>
        </w:rPr>
        <w:t>No Brasil, o</w:t>
      </w:r>
      <w:r w:rsidR="007475E0" w:rsidRPr="007D3A73">
        <w:rPr>
          <w:rFonts w:cs="Arial"/>
          <w:szCs w:val="24"/>
        </w:rPr>
        <w:t xml:space="preserve"> debate de maior relevância</w:t>
      </w:r>
      <w:r w:rsidRPr="007D3A73">
        <w:rPr>
          <w:rFonts w:cs="Arial"/>
          <w:szCs w:val="24"/>
        </w:rPr>
        <w:t>,</w:t>
      </w:r>
      <w:r w:rsidR="007475E0" w:rsidRPr="007D3A73">
        <w:rPr>
          <w:rFonts w:cs="Arial"/>
          <w:szCs w:val="24"/>
        </w:rPr>
        <w:t xml:space="preserve"> atualmente</w:t>
      </w:r>
      <w:r w:rsidRPr="007D3A73">
        <w:rPr>
          <w:rFonts w:cs="Arial"/>
          <w:szCs w:val="24"/>
        </w:rPr>
        <w:t>,</w:t>
      </w:r>
      <w:r w:rsidR="007475E0" w:rsidRPr="007D3A73">
        <w:rPr>
          <w:rFonts w:cs="Arial"/>
          <w:szCs w:val="24"/>
        </w:rPr>
        <w:t xml:space="preserve"> se faz diante da descriminalização ou não d</w:t>
      </w:r>
      <w:r w:rsidR="00FB3C3A" w:rsidRPr="007D3A73">
        <w:rPr>
          <w:rFonts w:cs="Arial"/>
          <w:szCs w:val="24"/>
        </w:rPr>
        <w:t>o</w:t>
      </w:r>
      <w:r w:rsidRPr="007D3A73">
        <w:rPr>
          <w:rFonts w:cs="Arial"/>
          <w:szCs w:val="24"/>
        </w:rPr>
        <w:t xml:space="preserve"> aborto. Esse</w:t>
      </w:r>
      <w:r w:rsidR="007475E0" w:rsidRPr="007D3A73">
        <w:rPr>
          <w:rFonts w:cs="Arial"/>
          <w:szCs w:val="24"/>
        </w:rPr>
        <w:t xml:space="preserve"> tema envolve diversas razões</w:t>
      </w:r>
      <w:r w:rsidRPr="007D3A73">
        <w:rPr>
          <w:rFonts w:cs="Arial"/>
          <w:szCs w:val="24"/>
        </w:rPr>
        <w:t>, entre elas:</w:t>
      </w:r>
      <w:r w:rsidR="007475E0" w:rsidRPr="007D3A73">
        <w:rPr>
          <w:rFonts w:cs="Arial"/>
          <w:szCs w:val="24"/>
        </w:rPr>
        <w:t xml:space="preserve"> históricas, </w:t>
      </w:r>
      <w:r w:rsidR="00E42460" w:rsidRPr="007D3A73">
        <w:rPr>
          <w:rFonts w:cs="Arial"/>
          <w:szCs w:val="24"/>
        </w:rPr>
        <w:t>políticas</w:t>
      </w:r>
      <w:r w:rsidR="007475E0" w:rsidRPr="007D3A73">
        <w:rPr>
          <w:rFonts w:cs="Arial"/>
          <w:szCs w:val="24"/>
        </w:rPr>
        <w:t>,</w:t>
      </w:r>
      <w:r w:rsidR="00E42460" w:rsidRPr="007D3A73">
        <w:rPr>
          <w:rFonts w:cs="Arial"/>
          <w:szCs w:val="24"/>
        </w:rPr>
        <w:t xml:space="preserve"> culturais, principiológicas,</w:t>
      </w:r>
      <w:r w:rsidRPr="007D3A73">
        <w:rPr>
          <w:rFonts w:cs="Arial"/>
          <w:szCs w:val="24"/>
        </w:rPr>
        <w:t xml:space="preserve"> de cunho moral e religioso -</w:t>
      </w:r>
      <w:r w:rsidR="007475E0" w:rsidRPr="007D3A73">
        <w:rPr>
          <w:rFonts w:cs="Arial"/>
          <w:szCs w:val="24"/>
        </w:rPr>
        <w:t xml:space="preserve"> esta última com maior resistência.</w:t>
      </w:r>
    </w:p>
    <w:p w:rsidR="00A1549D" w:rsidRPr="007D3A73" w:rsidRDefault="007475E0" w:rsidP="00E22506">
      <w:pPr>
        <w:rPr>
          <w:rFonts w:cs="Arial"/>
          <w:szCs w:val="24"/>
        </w:rPr>
      </w:pPr>
      <w:r w:rsidRPr="007D3A73">
        <w:rPr>
          <w:rFonts w:cs="Arial"/>
          <w:szCs w:val="24"/>
        </w:rPr>
        <w:t xml:space="preserve">  </w:t>
      </w:r>
      <w:r w:rsidR="002F337E" w:rsidRPr="007D3A73">
        <w:rPr>
          <w:rFonts w:cs="Arial"/>
          <w:szCs w:val="24"/>
        </w:rPr>
        <w:t>De todo modo</w:t>
      </w:r>
      <w:r w:rsidR="00D62A8F" w:rsidRPr="007D3A73">
        <w:rPr>
          <w:rFonts w:cs="Arial"/>
          <w:szCs w:val="24"/>
        </w:rPr>
        <w:t>,</w:t>
      </w:r>
      <w:r w:rsidR="002F337E" w:rsidRPr="007D3A73">
        <w:rPr>
          <w:rFonts w:cs="Arial"/>
          <w:szCs w:val="24"/>
        </w:rPr>
        <w:t xml:space="preserve"> o aborto deve ser discutido e revisto</w:t>
      </w:r>
      <w:r w:rsidR="00D62A8F" w:rsidRPr="007D3A73">
        <w:rPr>
          <w:rFonts w:cs="Arial"/>
          <w:szCs w:val="24"/>
        </w:rPr>
        <w:t>. Isto pois</w:t>
      </w:r>
      <w:r w:rsidR="002F337E" w:rsidRPr="007D3A73">
        <w:rPr>
          <w:rFonts w:cs="Arial"/>
          <w:szCs w:val="24"/>
        </w:rPr>
        <w:t xml:space="preserve"> nota-se a defasagem advinda do Código Penal B</w:t>
      </w:r>
      <w:r w:rsidR="00D62A8F" w:rsidRPr="007D3A73">
        <w:rPr>
          <w:rFonts w:cs="Arial"/>
          <w:szCs w:val="24"/>
        </w:rPr>
        <w:t xml:space="preserve">rasileiro, o qual </w:t>
      </w:r>
      <w:r w:rsidR="006B3EAA" w:rsidRPr="007D3A73">
        <w:rPr>
          <w:rFonts w:cs="Arial"/>
          <w:szCs w:val="24"/>
        </w:rPr>
        <w:t xml:space="preserve">data </w:t>
      </w:r>
      <w:r w:rsidR="00D62A8F" w:rsidRPr="007D3A73">
        <w:rPr>
          <w:rFonts w:cs="Arial"/>
          <w:szCs w:val="24"/>
        </w:rPr>
        <w:t>de 1940.</w:t>
      </w:r>
      <w:r w:rsidR="002F337E" w:rsidRPr="007D3A73">
        <w:rPr>
          <w:rFonts w:cs="Arial"/>
          <w:szCs w:val="24"/>
        </w:rPr>
        <w:t xml:space="preserve"> </w:t>
      </w:r>
      <w:r w:rsidR="00D62A8F" w:rsidRPr="007D3A73">
        <w:rPr>
          <w:rFonts w:cs="Arial"/>
          <w:szCs w:val="24"/>
        </w:rPr>
        <w:t>Desta data</w:t>
      </w:r>
      <w:r w:rsidR="006B3EAA" w:rsidRPr="007D3A73">
        <w:rPr>
          <w:rFonts w:cs="Arial"/>
          <w:szCs w:val="24"/>
        </w:rPr>
        <w:t xml:space="preserve"> até a presente</w:t>
      </w:r>
      <w:r w:rsidR="004833B6" w:rsidRPr="007D3A73">
        <w:rPr>
          <w:rFonts w:cs="Arial"/>
          <w:szCs w:val="24"/>
        </w:rPr>
        <w:t>, a</w:t>
      </w:r>
      <w:r w:rsidR="006B3EAA" w:rsidRPr="007D3A73">
        <w:rPr>
          <w:rFonts w:cs="Arial"/>
          <w:szCs w:val="24"/>
        </w:rPr>
        <w:t xml:space="preserve"> </w:t>
      </w:r>
      <w:r w:rsidR="002F337E" w:rsidRPr="007D3A73">
        <w:rPr>
          <w:rFonts w:cs="Arial"/>
          <w:szCs w:val="24"/>
        </w:rPr>
        <w:t xml:space="preserve">sociedade evoluiu como um todo e com </w:t>
      </w:r>
      <w:r w:rsidR="00D62A8F" w:rsidRPr="007D3A73">
        <w:rPr>
          <w:rFonts w:cs="Arial"/>
          <w:szCs w:val="24"/>
        </w:rPr>
        <w:t>a</w:t>
      </w:r>
      <w:r w:rsidR="002F337E" w:rsidRPr="007D3A73">
        <w:rPr>
          <w:rFonts w:cs="Arial"/>
          <w:szCs w:val="24"/>
        </w:rPr>
        <w:t xml:space="preserve"> evolução traz-se novos pensamentos e ideias. </w:t>
      </w:r>
    </w:p>
    <w:p w:rsidR="002F337E" w:rsidRPr="007D3A73" w:rsidRDefault="002F337E" w:rsidP="00E22506">
      <w:pPr>
        <w:rPr>
          <w:rFonts w:cs="Arial"/>
          <w:szCs w:val="24"/>
        </w:rPr>
      </w:pPr>
      <w:r w:rsidRPr="007D3A73">
        <w:rPr>
          <w:rFonts w:cs="Arial"/>
          <w:szCs w:val="24"/>
        </w:rPr>
        <w:t>Sendo assim</w:t>
      </w:r>
      <w:r w:rsidR="00D62A8F" w:rsidRPr="007D3A73">
        <w:rPr>
          <w:rFonts w:cs="Arial"/>
          <w:szCs w:val="24"/>
        </w:rPr>
        <w:t>,</w:t>
      </w:r>
      <w:r w:rsidRPr="007D3A73">
        <w:rPr>
          <w:rFonts w:cs="Arial"/>
          <w:szCs w:val="24"/>
        </w:rPr>
        <w:t xml:space="preserve"> o aborto por si só é algo de muita relevância social, moral e de saúde pública, </w:t>
      </w:r>
      <w:r w:rsidR="00D62A8F" w:rsidRPr="007D3A73">
        <w:rPr>
          <w:rFonts w:cs="Arial"/>
          <w:szCs w:val="24"/>
        </w:rPr>
        <w:t xml:space="preserve">eis que </w:t>
      </w:r>
      <w:r w:rsidRPr="007D3A73">
        <w:rPr>
          <w:rFonts w:cs="Arial"/>
          <w:szCs w:val="24"/>
        </w:rPr>
        <w:t xml:space="preserve">muitas vezes impedindo a morte do feto </w:t>
      </w:r>
      <w:r w:rsidR="00D62A8F" w:rsidRPr="007D3A73">
        <w:rPr>
          <w:rFonts w:cs="Arial"/>
          <w:szCs w:val="24"/>
        </w:rPr>
        <w:t xml:space="preserve">esvai-se a vida da gestante. Este fato ocorre, pois, as gestantes, no intuito </w:t>
      </w:r>
      <w:r w:rsidRPr="007D3A73">
        <w:rPr>
          <w:rFonts w:cs="Arial"/>
          <w:szCs w:val="24"/>
        </w:rPr>
        <w:t>de abortar</w:t>
      </w:r>
      <w:r w:rsidR="00D62A8F" w:rsidRPr="007D3A73">
        <w:rPr>
          <w:rFonts w:cs="Arial"/>
          <w:szCs w:val="24"/>
        </w:rPr>
        <w:t>em</w:t>
      </w:r>
      <w:r w:rsidRPr="007D3A73">
        <w:rPr>
          <w:rFonts w:cs="Arial"/>
          <w:szCs w:val="24"/>
        </w:rPr>
        <w:t xml:space="preserve">, acabam submetendo-se a </w:t>
      </w:r>
      <w:r w:rsidR="00D62A8F" w:rsidRPr="007D3A73">
        <w:rPr>
          <w:rFonts w:cs="Arial"/>
          <w:szCs w:val="24"/>
        </w:rPr>
        <w:t xml:space="preserve">execução de </w:t>
      </w:r>
      <w:r w:rsidRPr="007D3A73">
        <w:rPr>
          <w:rFonts w:cs="Arial"/>
          <w:szCs w:val="24"/>
        </w:rPr>
        <w:t>aborto</w:t>
      </w:r>
      <w:r w:rsidR="00D62A8F" w:rsidRPr="007D3A73">
        <w:rPr>
          <w:rFonts w:cs="Arial"/>
          <w:szCs w:val="24"/>
        </w:rPr>
        <w:t>s</w:t>
      </w:r>
      <w:r w:rsidRPr="007D3A73">
        <w:rPr>
          <w:rFonts w:cs="Arial"/>
          <w:szCs w:val="24"/>
        </w:rPr>
        <w:t xml:space="preserve"> sem as con</w:t>
      </w:r>
      <w:r w:rsidR="004833B6" w:rsidRPr="007D3A73">
        <w:rPr>
          <w:rFonts w:cs="Arial"/>
          <w:szCs w:val="24"/>
        </w:rPr>
        <w:t>dições necessárias para que este</w:t>
      </w:r>
      <w:r w:rsidRPr="007D3A73">
        <w:rPr>
          <w:rFonts w:cs="Arial"/>
          <w:szCs w:val="24"/>
        </w:rPr>
        <w:t xml:space="preserve"> seja </w:t>
      </w:r>
      <w:r w:rsidR="00B93FBF" w:rsidRPr="007D3A73">
        <w:rPr>
          <w:rFonts w:cs="Arial"/>
          <w:szCs w:val="24"/>
        </w:rPr>
        <w:t>feito</w:t>
      </w:r>
      <w:r w:rsidR="00B93FBF">
        <w:rPr>
          <w:rFonts w:cs="Arial"/>
          <w:szCs w:val="24"/>
        </w:rPr>
        <w:t xml:space="preserve"> </w:t>
      </w:r>
      <w:r w:rsidR="00D62A8F" w:rsidRPr="007D3A73">
        <w:rPr>
          <w:rFonts w:cs="Arial"/>
          <w:szCs w:val="24"/>
        </w:rPr>
        <w:t xml:space="preserve">corretamente. Consequentemente, </w:t>
      </w:r>
      <w:r w:rsidRPr="007D3A73">
        <w:rPr>
          <w:rFonts w:cs="Arial"/>
          <w:szCs w:val="24"/>
        </w:rPr>
        <w:t>surgem diversas infecções e co</w:t>
      </w:r>
      <w:r w:rsidR="00D62A8F" w:rsidRPr="007D3A73">
        <w:rPr>
          <w:rFonts w:cs="Arial"/>
          <w:szCs w:val="24"/>
        </w:rPr>
        <w:t xml:space="preserve">mplicações que em grande parte acarretam </w:t>
      </w:r>
      <w:r w:rsidR="004833B6" w:rsidRPr="007D3A73">
        <w:rPr>
          <w:rFonts w:cs="Arial"/>
          <w:szCs w:val="24"/>
        </w:rPr>
        <w:t>o</w:t>
      </w:r>
      <w:r w:rsidRPr="007D3A73">
        <w:rPr>
          <w:rFonts w:cs="Arial"/>
          <w:szCs w:val="24"/>
        </w:rPr>
        <w:t xml:space="preserve"> óbito </w:t>
      </w:r>
      <w:r w:rsidR="004833B6" w:rsidRPr="007D3A73">
        <w:rPr>
          <w:rFonts w:cs="Arial"/>
          <w:szCs w:val="24"/>
        </w:rPr>
        <w:t>d</w:t>
      </w:r>
      <w:r w:rsidRPr="007D3A73">
        <w:rPr>
          <w:rFonts w:cs="Arial"/>
          <w:szCs w:val="24"/>
        </w:rPr>
        <w:t xml:space="preserve">a gestante. </w:t>
      </w:r>
    </w:p>
    <w:p w:rsidR="00254746" w:rsidRPr="007D3A73" w:rsidRDefault="00254746" w:rsidP="00E22506">
      <w:pPr>
        <w:rPr>
          <w:rFonts w:cs="Arial"/>
          <w:szCs w:val="24"/>
        </w:rPr>
      </w:pPr>
      <w:r w:rsidRPr="007D3A73">
        <w:rPr>
          <w:rFonts w:cs="Arial"/>
          <w:szCs w:val="24"/>
        </w:rPr>
        <w:t>Para a evolução da</w:t>
      </w:r>
      <w:r w:rsidR="00801A05" w:rsidRPr="007D3A73">
        <w:rPr>
          <w:rFonts w:cs="Arial"/>
          <w:szCs w:val="24"/>
        </w:rPr>
        <w:t xml:space="preserve"> presente monografia</w:t>
      </w:r>
      <w:r w:rsidR="00D62A8F" w:rsidRPr="007D3A73">
        <w:rPr>
          <w:rFonts w:cs="Arial"/>
          <w:szCs w:val="24"/>
        </w:rPr>
        <w:t>,</w:t>
      </w:r>
      <w:r w:rsidR="00801A05" w:rsidRPr="007D3A73">
        <w:rPr>
          <w:rFonts w:cs="Arial"/>
          <w:szCs w:val="24"/>
        </w:rPr>
        <w:t xml:space="preserve"> visou-se</w:t>
      </w:r>
      <w:r w:rsidRPr="007D3A73">
        <w:rPr>
          <w:rFonts w:cs="Arial"/>
          <w:szCs w:val="24"/>
        </w:rPr>
        <w:t xml:space="preserve"> tratar sobre a possibilidade ou não da descriminalização do aborto até o terceiro mês de gestação</w:t>
      </w:r>
      <w:r w:rsidR="00D62A8F" w:rsidRPr="007D3A73">
        <w:rPr>
          <w:rFonts w:cs="Arial"/>
          <w:szCs w:val="24"/>
        </w:rPr>
        <w:t>. O presente</w:t>
      </w:r>
      <w:r w:rsidRPr="007D3A73">
        <w:rPr>
          <w:rFonts w:cs="Arial"/>
          <w:szCs w:val="24"/>
        </w:rPr>
        <w:t xml:space="preserve"> tema põe em lados opostos os que defendem que</w:t>
      </w:r>
      <w:r w:rsidR="00D62A8F" w:rsidRPr="007D3A73">
        <w:rPr>
          <w:rFonts w:cs="Arial"/>
          <w:szCs w:val="24"/>
        </w:rPr>
        <w:t xml:space="preserve"> o aborto</w:t>
      </w:r>
      <w:r w:rsidRPr="007D3A73">
        <w:rPr>
          <w:rFonts w:cs="Arial"/>
          <w:szCs w:val="24"/>
        </w:rPr>
        <w:t xml:space="preserve"> deve ser crime</w:t>
      </w:r>
      <w:r w:rsidR="00D62A8F" w:rsidRPr="007D3A73">
        <w:rPr>
          <w:rFonts w:cs="Arial"/>
          <w:szCs w:val="24"/>
        </w:rPr>
        <w:t xml:space="preserve"> -</w:t>
      </w:r>
      <w:r w:rsidRPr="007D3A73">
        <w:rPr>
          <w:rFonts w:cs="Arial"/>
          <w:szCs w:val="24"/>
        </w:rPr>
        <w:t xml:space="preserve"> levando em consideração a vida do feto</w:t>
      </w:r>
      <w:r w:rsidR="00D62A8F" w:rsidRPr="007D3A73">
        <w:rPr>
          <w:rFonts w:cs="Arial"/>
          <w:szCs w:val="24"/>
        </w:rPr>
        <w:t xml:space="preserve"> -</w:t>
      </w:r>
      <w:r w:rsidRPr="007D3A73">
        <w:rPr>
          <w:rFonts w:cs="Arial"/>
          <w:szCs w:val="24"/>
        </w:rPr>
        <w:t xml:space="preserve"> e os que defendem a descriminalização</w:t>
      </w:r>
      <w:r w:rsidR="00D62A8F" w:rsidRPr="007D3A73">
        <w:rPr>
          <w:rFonts w:cs="Arial"/>
          <w:szCs w:val="24"/>
        </w:rPr>
        <w:t xml:space="preserve"> -</w:t>
      </w:r>
      <w:r w:rsidRPr="007D3A73">
        <w:rPr>
          <w:rFonts w:cs="Arial"/>
          <w:szCs w:val="24"/>
        </w:rPr>
        <w:t xml:space="preserve"> levando em consideração os princípios da igualdade e da dignidade da pessoa humana. </w:t>
      </w:r>
    </w:p>
    <w:p w:rsidR="00801A05" w:rsidRPr="007D3A73" w:rsidRDefault="00801A05" w:rsidP="00E22506">
      <w:pPr>
        <w:rPr>
          <w:rFonts w:cs="Arial"/>
          <w:szCs w:val="24"/>
        </w:rPr>
      </w:pPr>
      <w:r w:rsidRPr="007D3A73">
        <w:rPr>
          <w:rFonts w:cs="Arial"/>
          <w:szCs w:val="24"/>
        </w:rPr>
        <w:t>Para alcançar resultados satisfatórios e atingir o fim predestinado do presente projeto, far-se-á, inicialmente, uma análise acerca de todas as modalidades abortivas existentes, sua previsão legal e s</w:t>
      </w:r>
      <w:r w:rsidR="00D62A8F" w:rsidRPr="007D3A73">
        <w:rPr>
          <w:rFonts w:cs="Arial"/>
          <w:szCs w:val="24"/>
        </w:rPr>
        <w:t>ua passagem pela lei ordinária d</w:t>
      </w:r>
      <w:r w:rsidRPr="007D3A73">
        <w:rPr>
          <w:rFonts w:cs="Arial"/>
          <w:szCs w:val="24"/>
        </w:rPr>
        <w:t xml:space="preserve">o </w:t>
      </w:r>
      <w:r w:rsidR="00D62A8F" w:rsidRPr="007D3A73">
        <w:rPr>
          <w:rFonts w:cs="Arial"/>
          <w:szCs w:val="24"/>
        </w:rPr>
        <w:t xml:space="preserve">país e, </w:t>
      </w:r>
      <w:r w:rsidRPr="007D3A73">
        <w:rPr>
          <w:rFonts w:cs="Arial"/>
          <w:szCs w:val="24"/>
        </w:rPr>
        <w:t>posteriormente</w:t>
      </w:r>
      <w:r w:rsidR="00D62A8F" w:rsidRPr="007D3A73">
        <w:rPr>
          <w:rFonts w:cs="Arial"/>
          <w:szCs w:val="24"/>
        </w:rPr>
        <w:t>,</w:t>
      </w:r>
      <w:r w:rsidRPr="007D3A73">
        <w:rPr>
          <w:rFonts w:cs="Arial"/>
          <w:szCs w:val="24"/>
        </w:rPr>
        <w:t xml:space="preserve"> ver-se-á a definição de morte no Brasil.</w:t>
      </w:r>
    </w:p>
    <w:p w:rsidR="00801A05" w:rsidRPr="007D3A73" w:rsidRDefault="00801A05" w:rsidP="00E22506">
      <w:pPr>
        <w:rPr>
          <w:rFonts w:cs="Arial"/>
          <w:szCs w:val="24"/>
        </w:rPr>
      </w:pPr>
      <w:r w:rsidRPr="007D3A73">
        <w:rPr>
          <w:rFonts w:cs="Arial"/>
          <w:szCs w:val="24"/>
        </w:rPr>
        <w:t>A soma disto, estudar-se-á os princípios e direitos basilares do direito brasileiro, quais são e como são aplicados. Seguindo, após, para os sujeitos no crime de aborto, quem são e como se identificam os sujeitos ativos e passivos no então</w:t>
      </w:r>
      <w:r w:rsidR="008E671F">
        <w:rPr>
          <w:rFonts w:cs="Arial"/>
          <w:szCs w:val="24"/>
        </w:rPr>
        <w:t>,</w:t>
      </w:r>
      <w:r w:rsidRPr="007D3A73">
        <w:rPr>
          <w:rFonts w:cs="Arial"/>
          <w:szCs w:val="24"/>
        </w:rPr>
        <w:t xml:space="preserve"> crime de aborto. </w:t>
      </w:r>
    </w:p>
    <w:p w:rsidR="00E50688" w:rsidRPr="007D3A73" w:rsidRDefault="00801A05" w:rsidP="00586549">
      <w:r w:rsidRPr="007D3A73">
        <w:rPr>
          <w:rFonts w:cs="Arial"/>
          <w:szCs w:val="24"/>
        </w:rPr>
        <w:t>Posteriormente</w:t>
      </w:r>
      <w:r w:rsidR="00D62A8F" w:rsidRPr="007D3A73">
        <w:rPr>
          <w:rFonts w:cs="Arial"/>
          <w:szCs w:val="24"/>
        </w:rPr>
        <w:t>,</w:t>
      </w:r>
      <w:r w:rsidRPr="007D3A73">
        <w:rPr>
          <w:rFonts w:cs="Arial"/>
          <w:szCs w:val="24"/>
        </w:rPr>
        <w:t xml:space="preserve"> para que seja possível o prosseguimento do presente estudo</w:t>
      </w:r>
      <w:r w:rsidR="00D62A8F" w:rsidRPr="007D3A73">
        <w:rPr>
          <w:rFonts w:cs="Arial"/>
          <w:szCs w:val="24"/>
        </w:rPr>
        <w:t>,</w:t>
      </w:r>
      <w:r w:rsidRPr="007D3A73">
        <w:rPr>
          <w:rFonts w:cs="Arial"/>
          <w:szCs w:val="24"/>
        </w:rPr>
        <w:t xml:space="preserve"> analisar-se-á </w:t>
      </w:r>
      <w:r w:rsidR="00586549" w:rsidRPr="007D3A73">
        <w:rPr>
          <w:rFonts w:cs="Arial"/>
          <w:szCs w:val="24"/>
        </w:rPr>
        <w:t xml:space="preserve">minuciosamente </w:t>
      </w:r>
      <w:r w:rsidRPr="007D3A73">
        <w:rPr>
          <w:rFonts w:cs="Arial"/>
          <w:szCs w:val="24"/>
        </w:rPr>
        <w:t>o voto do Ministro L</w:t>
      </w:r>
      <w:r w:rsidR="00586549" w:rsidRPr="007D3A73">
        <w:rPr>
          <w:rFonts w:cs="Arial"/>
          <w:szCs w:val="24"/>
        </w:rPr>
        <w:t>uis</w:t>
      </w:r>
      <w:r w:rsidRPr="007D3A73">
        <w:rPr>
          <w:rFonts w:cs="Arial"/>
          <w:szCs w:val="24"/>
        </w:rPr>
        <w:t xml:space="preserve"> Roberto B</w:t>
      </w:r>
      <w:r w:rsidR="00586549" w:rsidRPr="007D3A73">
        <w:rPr>
          <w:rFonts w:cs="Arial"/>
          <w:szCs w:val="24"/>
        </w:rPr>
        <w:t>arroso no</w:t>
      </w:r>
      <w:r w:rsidRPr="007D3A73">
        <w:rPr>
          <w:rFonts w:cs="Arial"/>
          <w:szCs w:val="24"/>
        </w:rPr>
        <w:t xml:space="preserve"> </w:t>
      </w:r>
      <w:r w:rsidR="00D62A8F" w:rsidRPr="007D3A73">
        <w:t>HC</w:t>
      </w:r>
      <w:r w:rsidR="00586549" w:rsidRPr="007D3A73">
        <w:t xml:space="preserve"> n. º 124.306. </w:t>
      </w:r>
    </w:p>
    <w:p w:rsidR="005D51B0" w:rsidRPr="007D3A73" w:rsidRDefault="00586549" w:rsidP="00586549">
      <w:r w:rsidRPr="007D3A73">
        <w:t xml:space="preserve">A soma disso, estudar-se-á sobre o marco inicial da vida, quais as possibilidades e suas consequências. Ao final, ponderar-se-á acerca da possibilidade ou não da descriminalização do aborto até o primeiro trimestre de gestação de forma específica. </w:t>
      </w:r>
    </w:p>
    <w:p w:rsidR="00586549" w:rsidRPr="007D3A73" w:rsidRDefault="00586549" w:rsidP="00586549">
      <w:r w:rsidRPr="007D3A73">
        <w:t>P</w:t>
      </w:r>
      <w:r w:rsidR="00E3334F" w:rsidRPr="007D3A73">
        <w:t>ara a possibilidade</w:t>
      </w:r>
      <w:r w:rsidRPr="007D3A73">
        <w:t xml:space="preserve"> evolu</w:t>
      </w:r>
      <w:r w:rsidR="00E3334F" w:rsidRPr="007D3A73">
        <w:t>tiva</w:t>
      </w:r>
      <w:r w:rsidRPr="007D3A73">
        <w:t xml:space="preserve"> da presente pesquisa, </w:t>
      </w:r>
      <w:r w:rsidR="008E671F">
        <w:t>faz</w:t>
      </w:r>
      <w:r w:rsidR="00E3334F" w:rsidRPr="007D3A73">
        <w:t>-se</w:t>
      </w:r>
      <w:r w:rsidRPr="007D3A73">
        <w:t xml:space="preserve"> uma análise </w:t>
      </w:r>
      <w:r w:rsidR="00E3334F" w:rsidRPr="007D3A73">
        <w:t>crítica</w:t>
      </w:r>
      <w:r w:rsidRPr="007D3A73">
        <w:t xml:space="preserve"> da legisla</w:t>
      </w:r>
      <w:r w:rsidR="00E3334F" w:rsidRPr="007D3A73">
        <w:t>ç</w:t>
      </w:r>
      <w:r w:rsidRPr="007D3A73">
        <w:t>ão vigente, bem como das doutrinas e jurisprudências</w:t>
      </w:r>
      <w:r w:rsidR="00E3334F" w:rsidRPr="007D3A73">
        <w:t xml:space="preserve"> que</w:t>
      </w:r>
      <w:r w:rsidRPr="007D3A73">
        <w:t xml:space="preserve"> lecionam sobre o assunto, tendo como m</w:t>
      </w:r>
      <w:r w:rsidR="00E3334F" w:rsidRPr="007D3A73">
        <w:t>aior base de pesquisa o voto proferido pelo Ministro Luís Roberto Barroso no julgamento do HC 124.306/RJ.</w:t>
      </w:r>
    </w:p>
    <w:p w:rsidR="005D51B0" w:rsidRPr="007D3A73" w:rsidRDefault="005D51B0" w:rsidP="005D51B0">
      <w:pPr>
        <w:rPr>
          <w:rFonts w:cs="Arial"/>
          <w:szCs w:val="24"/>
        </w:rPr>
      </w:pPr>
    </w:p>
    <w:p w:rsidR="00E8439C" w:rsidRPr="007D3A73" w:rsidRDefault="00E8439C" w:rsidP="005D51B0">
      <w:pPr>
        <w:spacing w:after="160" w:line="259" w:lineRule="auto"/>
        <w:ind w:firstLine="0"/>
        <w:jc w:val="left"/>
        <w:rPr>
          <w:rFonts w:cs="Arial"/>
          <w:szCs w:val="24"/>
        </w:rPr>
      </w:pPr>
    </w:p>
    <w:p w:rsidR="005D51B0" w:rsidRPr="007D3A73" w:rsidRDefault="00E8439C" w:rsidP="00421FA3">
      <w:pPr>
        <w:pStyle w:val="Ttulo1"/>
        <w:numPr>
          <w:ilvl w:val="0"/>
          <w:numId w:val="6"/>
        </w:numPr>
        <w:ind w:hanging="11"/>
        <w:rPr>
          <w:rFonts w:cs="Arial"/>
        </w:rPr>
      </w:pPr>
      <w:bookmarkStart w:id="2" w:name="_Toc45612458"/>
      <w:r w:rsidRPr="007D3A73">
        <w:t>O CRIME DE ABORTO NO BRASIL</w:t>
      </w:r>
      <w:bookmarkEnd w:id="2"/>
    </w:p>
    <w:p w:rsidR="005D51B0" w:rsidRPr="007D3A73" w:rsidRDefault="005D51B0" w:rsidP="005D51B0">
      <w:pPr>
        <w:spacing w:after="160" w:line="259" w:lineRule="auto"/>
        <w:ind w:firstLine="0"/>
        <w:jc w:val="left"/>
        <w:rPr>
          <w:rFonts w:cs="Arial"/>
          <w:szCs w:val="24"/>
        </w:rPr>
      </w:pPr>
    </w:p>
    <w:p w:rsidR="006134E3" w:rsidRPr="007D3A73" w:rsidRDefault="006134E3" w:rsidP="005D51B0">
      <w:pPr>
        <w:spacing w:after="160" w:line="259" w:lineRule="auto"/>
        <w:ind w:firstLine="0"/>
        <w:jc w:val="left"/>
        <w:rPr>
          <w:rFonts w:cs="Arial"/>
          <w:szCs w:val="24"/>
        </w:rPr>
      </w:pPr>
    </w:p>
    <w:p w:rsidR="005D51B0" w:rsidRPr="007D3A73" w:rsidRDefault="0042325B" w:rsidP="0041312F">
      <w:pPr>
        <w:pStyle w:val="Ttulo2"/>
      </w:pPr>
      <w:bookmarkStart w:id="3" w:name="_Toc45612459"/>
      <w:r w:rsidRPr="007D3A73">
        <w:t>2</w:t>
      </w:r>
      <w:r w:rsidR="005D51B0" w:rsidRPr="007D3A73">
        <w:t xml:space="preserve">.1 </w:t>
      </w:r>
      <w:r w:rsidR="005D51B0" w:rsidRPr="007D3A73">
        <w:tab/>
        <w:t>CONCEITO</w:t>
      </w:r>
      <w:bookmarkEnd w:id="3"/>
    </w:p>
    <w:p w:rsidR="005D51B0" w:rsidRPr="007D3A73" w:rsidRDefault="005D51B0" w:rsidP="005D51B0">
      <w:pPr>
        <w:spacing w:after="133" w:line="240" w:lineRule="auto"/>
        <w:ind w:firstLine="0"/>
        <w:jc w:val="left"/>
        <w:rPr>
          <w:b/>
        </w:rPr>
      </w:pPr>
      <w:r w:rsidRPr="007D3A73">
        <w:rPr>
          <w:b/>
        </w:rPr>
        <w:t xml:space="preserve"> </w:t>
      </w:r>
    </w:p>
    <w:p w:rsidR="006134E3" w:rsidRPr="007D3A73" w:rsidRDefault="006134E3" w:rsidP="005D51B0">
      <w:pPr>
        <w:spacing w:after="133" w:line="240" w:lineRule="auto"/>
        <w:ind w:firstLine="0"/>
        <w:jc w:val="left"/>
      </w:pPr>
    </w:p>
    <w:p w:rsidR="005D51B0" w:rsidRPr="007D3A73" w:rsidRDefault="005D51B0" w:rsidP="00CF0100">
      <w:pPr>
        <w:ind w:firstLine="851"/>
      </w:pPr>
      <w:r w:rsidRPr="007D3A73">
        <w:t>O aborto nada mais é do que a morte do feto, podendo ocorrer em qualquer etapa da gestação.</w:t>
      </w:r>
    </w:p>
    <w:p w:rsidR="005D51B0" w:rsidRPr="007D3A73" w:rsidRDefault="005D51B0" w:rsidP="00E22506">
      <w:r w:rsidRPr="007D3A73">
        <w:t xml:space="preserve">A respeito do aborto, </w:t>
      </w:r>
      <w:r w:rsidR="008566FC" w:rsidRPr="007D3A73">
        <w:t>Maria Helena Diniz</w:t>
      </w:r>
      <w:r w:rsidRPr="007D3A73">
        <w:t xml:space="preserve"> assegura</w:t>
      </w:r>
      <w:r w:rsidR="008566FC" w:rsidRPr="007D3A73">
        <w:t xml:space="preserve"> que</w:t>
      </w:r>
      <w:r w:rsidRPr="007D3A73">
        <w:t xml:space="preserve">:  </w:t>
      </w:r>
    </w:p>
    <w:p w:rsidR="005D51B0" w:rsidRPr="007D3A73" w:rsidRDefault="005D51B0" w:rsidP="005D51B0">
      <w:pPr>
        <w:spacing w:after="165" w:line="240" w:lineRule="auto"/>
        <w:ind w:left="708" w:firstLine="0"/>
        <w:jc w:val="left"/>
      </w:pPr>
      <w:r w:rsidRPr="007D3A73">
        <w:rPr>
          <w:b/>
        </w:rPr>
        <w:t xml:space="preserve"> </w:t>
      </w:r>
    </w:p>
    <w:p w:rsidR="005D51B0" w:rsidRPr="007D3A73" w:rsidRDefault="005D51B0" w:rsidP="005D51B0">
      <w:pPr>
        <w:spacing w:after="15" w:line="234" w:lineRule="auto"/>
        <w:ind w:left="2257" w:right="6" w:hanging="3"/>
      </w:pPr>
      <w:r w:rsidRPr="007D3A73">
        <w:rPr>
          <w:sz w:val="20"/>
        </w:rPr>
        <w:t xml:space="preserve">O termo “aborto”, originário do latim </w:t>
      </w:r>
      <w:r w:rsidRPr="007D3A73">
        <w:rPr>
          <w:i/>
          <w:sz w:val="20"/>
        </w:rPr>
        <w:t xml:space="preserve">abortus, </w:t>
      </w:r>
      <w:r w:rsidRPr="007D3A73">
        <w:rPr>
          <w:sz w:val="20"/>
        </w:rPr>
        <w:t xml:space="preserve">advindo de </w:t>
      </w:r>
      <w:r w:rsidRPr="007D3A73">
        <w:rPr>
          <w:i/>
          <w:sz w:val="20"/>
        </w:rPr>
        <w:t xml:space="preserve">aboriri </w:t>
      </w:r>
      <w:r w:rsidRPr="007D3A73">
        <w:rPr>
          <w:sz w:val="20"/>
        </w:rPr>
        <w:t>(morrer, perecer), vem sendo empregado para designar a interrupção da gravidez antes de seu tempo normal, seja ela espontânea ou provocada, tenha havido ou não a expulsão do feto destruído. É preciso lembrar que a expulsão do produto do aborto poderá tardar ou até mesmo deixar de existir se, por exemplo, ocorrer sua mumificação, com formação de litopédio.</w:t>
      </w:r>
      <w:r w:rsidRPr="007D3A73">
        <w:rPr>
          <w:sz w:val="25"/>
          <w:vertAlign w:val="superscript"/>
        </w:rPr>
        <w:footnoteReference w:id="1"/>
      </w:r>
      <w:r w:rsidRPr="007D3A73">
        <w:rPr>
          <w:sz w:val="20"/>
        </w:rPr>
        <w:t xml:space="preserve">  </w:t>
      </w:r>
    </w:p>
    <w:p w:rsidR="005D51B0" w:rsidRPr="007D3A73" w:rsidRDefault="005D51B0" w:rsidP="005D51B0">
      <w:pPr>
        <w:spacing w:after="315" w:line="240" w:lineRule="auto"/>
        <w:ind w:left="2269" w:firstLine="0"/>
        <w:jc w:val="left"/>
      </w:pPr>
      <w:r w:rsidRPr="007D3A73">
        <w:t xml:space="preserve"> </w:t>
      </w:r>
    </w:p>
    <w:p w:rsidR="005D51B0" w:rsidRPr="007D3A73" w:rsidRDefault="005D51B0" w:rsidP="00E22506">
      <w:r w:rsidRPr="007D3A73">
        <w:t>Para os médicos, especificamente de estudos da área da obstetrícia, aborto é entendido como a interrupção da gestação ocorrida dentro de um lapso de tempo predeterminado. O tempo de gestação é de fundamental importância para este conceito, vez que há aborto qua</w:t>
      </w:r>
      <w:r w:rsidR="00421FA3" w:rsidRPr="007D3A73">
        <w:t>ndo há interrupção da gravidez</w:t>
      </w:r>
      <w:r w:rsidRPr="007D3A73">
        <w:t xml:space="preserve"> feita até a 20º semana, seja com a expulsão parcial ou total dos produtos da concepção. </w:t>
      </w:r>
      <w:r w:rsidRPr="007D3A73">
        <w:rPr>
          <w:vertAlign w:val="superscript"/>
        </w:rPr>
        <w:footnoteReference w:id="2"/>
      </w:r>
      <w:r w:rsidRPr="007D3A73">
        <w:t xml:space="preserve"> </w:t>
      </w:r>
    </w:p>
    <w:p w:rsidR="005D51B0" w:rsidRPr="007D3A73" w:rsidRDefault="005D51B0" w:rsidP="00E22506">
      <w:r w:rsidRPr="007D3A73">
        <w:t>Já no meio jurídico, não se leva em consideração o tempo da gestação como elemento fundamental. Doutrinadores consideram, de maneira geral</w:t>
      </w:r>
      <w:r w:rsidR="00421FA3" w:rsidRPr="007D3A73">
        <w:t>,</w:t>
      </w:r>
      <w:r w:rsidRPr="007D3A73">
        <w:t xml:space="preserve"> que a interrupção de gravidez a qualquer tempo, com a consequente morte de seu produto (feto), já compreendem os elementos necessários para se configurar o aborto.</w:t>
      </w:r>
      <w:r w:rsidRPr="007D3A73">
        <w:rPr>
          <w:vertAlign w:val="superscript"/>
        </w:rPr>
        <w:footnoteReference w:id="3"/>
      </w:r>
      <w:r w:rsidRPr="007D3A73">
        <w:t xml:space="preserve">  </w:t>
      </w:r>
    </w:p>
    <w:p w:rsidR="005D51B0" w:rsidRPr="007D3A73" w:rsidRDefault="005D51B0" w:rsidP="00E22506">
      <w:r w:rsidRPr="007D3A73">
        <w:t xml:space="preserve">Sobre o referido assunto, </w:t>
      </w:r>
      <w:r w:rsidR="008566FC" w:rsidRPr="007D3A73">
        <w:t>Fernando Capez</w:t>
      </w:r>
      <w:r w:rsidRPr="007D3A73">
        <w:t xml:space="preserve">, em sua obra </w:t>
      </w:r>
      <w:r w:rsidR="00421FA3" w:rsidRPr="007D3A73">
        <w:t>leciona</w:t>
      </w:r>
      <w:r w:rsidRPr="007D3A73">
        <w:t xml:space="preserve"> que:  </w:t>
      </w:r>
    </w:p>
    <w:p w:rsidR="005D51B0" w:rsidRPr="007D3A73" w:rsidRDefault="005D51B0" w:rsidP="005D51B0">
      <w:pPr>
        <w:spacing w:line="240" w:lineRule="auto"/>
        <w:ind w:firstLine="0"/>
        <w:jc w:val="left"/>
      </w:pPr>
      <w:r w:rsidRPr="007D3A73">
        <w:rPr>
          <w:b/>
        </w:rPr>
        <w:t xml:space="preserve"> </w:t>
      </w:r>
    </w:p>
    <w:p w:rsidR="005D51B0" w:rsidRPr="007D3A73" w:rsidRDefault="005D51B0" w:rsidP="005D51B0">
      <w:pPr>
        <w:spacing w:after="15" w:line="234" w:lineRule="auto"/>
        <w:ind w:left="2257" w:right="6" w:hanging="3"/>
      </w:pPr>
      <w:r w:rsidRPr="007D3A73">
        <w:rPr>
          <w:sz w:val="20"/>
        </w:rPr>
        <w:t>Considera-se aborto a interrupção da gravidez com a consequente destruição do produto da concepção. Consiste na eliminação da vida intrauterina. Não faz parte do conceito de aborto, a posterior expulsão do feto, pois pode ocorrer que o embrião seja dissolvido e depois reabsorvido pelo organismo materno, em virtude de um processo de autólise; ou então pode suceder que ele sofra processo de mumificação ou maceração, de modo que continue no útero materno. A lei não faz distinção entre o óvulo fecundado (3 primeiras semanas de gestação), embrião (3 primeiros meses), ou feto (a partir de 3 meses), pois em qualquer fase da gravidez estará configurado o delito de aborto, quer dizer desde o início da concepção até o início do parto.</w:t>
      </w:r>
      <w:r w:rsidRPr="007D3A73">
        <w:rPr>
          <w:sz w:val="25"/>
          <w:vertAlign w:val="superscript"/>
        </w:rPr>
        <w:t xml:space="preserve"> </w:t>
      </w:r>
      <w:r w:rsidRPr="007D3A73">
        <w:rPr>
          <w:sz w:val="25"/>
          <w:vertAlign w:val="superscript"/>
        </w:rPr>
        <w:footnoteReference w:id="4"/>
      </w:r>
      <w:r w:rsidRPr="007D3A73">
        <w:rPr>
          <w:sz w:val="20"/>
        </w:rPr>
        <w:t xml:space="preserve">  </w:t>
      </w:r>
    </w:p>
    <w:p w:rsidR="005D51B0" w:rsidRPr="007D3A73" w:rsidRDefault="005D51B0" w:rsidP="005D51B0">
      <w:pPr>
        <w:spacing w:line="240" w:lineRule="auto"/>
        <w:ind w:left="2269" w:firstLine="0"/>
        <w:jc w:val="left"/>
      </w:pPr>
      <w:r w:rsidRPr="007D3A73">
        <w:t xml:space="preserve"> </w:t>
      </w:r>
    </w:p>
    <w:p w:rsidR="005D51B0" w:rsidRPr="007D3A73" w:rsidRDefault="005D51B0" w:rsidP="005D51B0">
      <w:pPr>
        <w:spacing w:after="42" w:line="240" w:lineRule="auto"/>
        <w:ind w:left="2269" w:firstLine="0"/>
        <w:jc w:val="left"/>
      </w:pPr>
      <w:r w:rsidRPr="007D3A73">
        <w:t xml:space="preserve"> </w:t>
      </w:r>
    </w:p>
    <w:p w:rsidR="005D51B0" w:rsidRPr="007D3A73" w:rsidRDefault="005D51B0" w:rsidP="00E22506">
      <w:r w:rsidRPr="007D3A73">
        <w:t xml:space="preserve">Dessa forma, </w:t>
      </w:r>
      <w:r w:rsidR="008566FC" w:rsidRPr="007D3A73">
        <w:t xml:space="preserve">Carolina Alves de Souza Lima </w:t>
      </w:r>
      <w:r w:rsidRPr="007D3A73">
        <w:t>conceitua aborto como “a interrupção da gravidez com a destruição do produto da concepção (ovo, embrião ou feto)”.</w:t>
      </w:r>
      <w:r w:rsidRPr="007D3A73">
        <w:rPr>
          <w:vertAlign w:val="superscript"/>
        </w:rPr>
        <w:t xml:space="preserve"> </w:t>
      </w:r>
      <w:r w:rsidRPr="007D3A73">
        <w:rPr>
          <w:vertAlign w:val="superscript"/>
        </w:rPr>
        <w:footnoteReference w:id="5"/>
      </w:r>
      <w:r w:rsidRPr="007D3A73">
        <w:t xml:space="preserve">  </w:t>
      </w:r>
    </w:p>
    <w:p w:rsidR="00421FA3" w:rsidRPr="007D3A73" w:rsidRDefault="004D63CB" w:rsidP="00E22506">
      <w:r w:rsidRPr="007D3A73">
        <w:t>Sendo assim, considera-se aborto a interrupção da gravidez tendo como consequência a destruição do óvulo, embrião ou feto.</w:t>
      </w:r>
    </w:p>
    <w:p w:rsidR="005D51B0" w:rsidRPr="007D3A73" w:rsidRDefault="005D51B0" w:rsidP="00E22506">
      <w:pPr>
        <w:spacing w:after="316" w:line="240" w:lineRule="auto"/>
        <w:jc w:val="left"/>
      </w:pPr>
      <w:r w:rsidRPr="007D3A73">
        <w:rPr>
          <w:b/>
        </w:rPr>
        <w:t xml:space="preserve"> </w:t>
      </w:r>
    </w:p>
    <w:p w:rsidR="005D51B0" w:rsidRPr="007D3A73" w:rsidRDefault="0042325B" w:rsidP="0041312F">
      <w:pPr>
        <w:pStyle w:val="Ttulo2"/>
      </w:pPr>
      <w:bookmarkStart w:id="4" w:name="_Toc45612460"/>
      <w:r w:rsidRPr="007D3A73">
        <w:t>2</w:t>
      </w:r>
      <w:r w:rsidR="005D51B0" w:rsidRPr="007D3A73">
        <w:t>.2 TIPOS DE ABORTO</w:t>
      </w:r>
      <w:bookmarkEnd w:id="4"/>
      <w:r w:rsidR="005D51B0" w:rsidRPr="007D3A73">
        <w:t xml:space="preserve">  </w:t>
      </w:r>
    </w:p>
    <w:p w:rsidR="006134E3" w:rsidRPr="007D3A73" w:rsidRDefault="006134E3" w:rsidP="005D51B0">
      <w:pPr>
        <w:spacing w:after="178" w:line="240" w:lineRule="auto"/>
        <w:ind w:firstLine="0"/>
        <w:jc w:val="left"/>
        <w:rPr>
          <w:b/>
        </w:rPr>
      </w:pPr>
    </w:p>
    <w:p w:rsidR="005D51B0" w:rsidRPr="007D3A73" w:rsidRDefault="005D51B0" w:rsidP="005D51B0">
      <w:pPr>
        <w:spacing w:after="178" w:line="240" w:lineRule="auto"/>
        <w:ind w:firstLine="0"/>
        <w:jc w:val="left"/>
      </w:pPr>
      <w:r w:rsidRPr="007D3A73">
        <w:rPr>
          <w:b/>
        </w:rPr>
        <w:t xml:space="preserve"> </w:t>
      </w:r>
    </w:p>
    <w:p w:rsidR="005D51B0" w:rsidRPr="007D3A73" w:rsidRDefault="005D51B0" w:rsidP="00E22506">
      <w:r w:rsidRPr="007D3A73">
        <w:t>O aborto é dividido de várias maneiras</w:t>
      </w:r>
      <w:r w:rsidR="00421FA3" w:rsidRPr="007D3A73">
        <w:t>. Entretanto</w:t>
      </w:r>
      <w:r w:rsidRPr="007D3A73">
        <w:t xml:space="preserve">, </w:t>
      </w:r>
      <w:r w:rsidR="00421FA3" w:rsidRPr="007D3A73">
        <w:t>no presente trabalho, abordar-se-á as</w:t>
      </w:r>
      <w:r w:rsidRPr="007D3A73">
        <w:t xml:space="preserve"> mais conhecidas que são</w:t>
      </w:r>
      <w:r w:rsidR="00421FA3" w:rsidRPr="007D3A73">
        <w:t>:</w:t>
      </w:r>
      <w:r w:rsidRPr="007D3A73">
        <w:t xml:space="preserve"> o aborto espontâneo, </w:t>
      </w:r>
      <w:r w:rsidR="00421FA3" w:rsidRPr="007D3A73">
        <w:t xml:space="preserve">o </w:t>
      </w:r>
      <w:r w:rsidRPr="007D3A73">
        <w:t xml:space="preserve">aborto acidental, </w:t>
      </w:r>
      <w:r w:rsidR="00421FA3" w:rsidRPr="007D3A73">
        <w:t xml:space="preserve">o </w:t>
      </w:r>
      <w:r w:rsidRPr="007D3A73">
        <w:t>aborto indu</w:t>
      </w:r>
      <w:r w:rsidR="00421FA3" w:rsidRPr="007D3A73">
        <w:t xml:space="preserve">zido e também o aborto estético - este último </w:t>
      </w:r>
      <w:r w:rsidRPr="007D3A73">
        <w:t>muitas pessoas não conhecem, porém ocorre muito no mundo de pessoas famosas. Outras classificações também são usadas, de acordo com o tempo de gestação</w:t>
      </w:r>
      <w:r w:rsidR="00421FA3" w:rsidRPr="007D3A73">
        <w:t>,</w:t>
      </w:r>
      <w:r w:rsidRPr="007D3A73">
        <w:t xml:space="preserve"> por exemplo.</w:t>
      </w:r>
    </w:p>
    <w:p w:rsidR="005D51B0" w:rsidRPr="007D3A73" w:rsidRDefault="005D51B0" w:rsidP="005D51B0">
      <w:pPr>
        <w:spacing w:after="177" w:line="240" w:lineRule="auto"/>
        <w:ind w:firstLine="0"/>
        <w:jc w:val="left"/>
      </w:pPr>
      <w:r w:rsidRPr="007D3A73">
        <w:t xml:space="preserve"> </w:t>
      </w:r>
    </w:p>
    <w:p w:rsidR="005D51B0" w:rsidRPr="007D3A73" w:rsidRDefault="0042325B" w:rsidP="005D51B0">
      <w:pPr>
        <w:pStyle w:val="Ttulo3"/>
      </w:pPr>
      <w:bookmarkStart w:id="5" w:name="_Toc45612461"/>
      <w:r w:rsidRPr="007D3A73">
        <w:t>2</w:t>
      </w:r>
      <w:r w:rsidR="005D51B0" w:rsidRPr="007D3A73">
        <w:t>.2.1 Aborto Espontâneo ou Natural</w:t>
      </w:r>
      <w:bookmarkEnd w:id="5"/>
      <w:r w:rsidR="005D51B0" w:rsidRPr="007D3A73">
        <w:t xml:space="preserve"> </w:t>
      </w:r>
    </w:p>
    <w:p w:rsidR="006134E3" w:rsidRPr="007D3A73" w:rsidRDefault="006134E3" w:rsidP="005D51B0">
      <w:pPr>
        <w:spacing w:after="177" w:line="240" w:lineRule="auto"/>
        <w:ind w:firstLine="0"/>
        <w:jc w:val="left"/>
        <w:rPr>
          <w:b/>
        </w:rPr>
      </w:pPr>
    </w:p>
    <w:p w:rsidR="005D51B0" w:rsidRPr="007D3A73" w:rsidRDefault="005D51B0" w:rsidP="005D51B0">
      <w:pPr>
        <w:spacing w:after="177" w:line="240" w:lineRule="auto"/>
        <w:ind w:firstLine="0"/>
        <w:jc w:val="left"/>
      </w:pPr>
      <w:r w:rsidRPr="007D3A73">
        <w:rPr>
          <w:b/>
        </w:rPr>
        <w:t xml:space="preserve"> </w:t>
      </w:r>
    </w:p>
    <w:p w:rsidR="005D51B0" w:rsidRPr="007D3A73" w:rsidRDefault="00421FA3" w:rsidP="00E22506">
      <w:r w:rsidRPr="007D3A73">
        <w:t>O aborto espontâneo ou natural m</w:t>
      </w:r>
      <w:r w:rsidR="005D51B0" w:rsidRPr="007D3A73">
        <w:t>anifesta-se quando a gravidez é interrompida sem que seja por escolha da mulher</w:t>
      </w:r>
      <w:r w:rsidRPr="007D3A73">
        <w:t>. Ele</w:t>
      </w:r>
      <w:r w:rsidR="005D51B0" w:rsidRPr="007D3A73">
        <w:t xml:space="preserve"> pode ocorrer devido a diversos aspectos bio</w:t>
      </w:r>
      <w:r w:rsidRPr="007D3A73">
        <w:t>lógicos, psicológicos e sociais</w:t>
      </w:r>
      <w:r w:rsidR="005D51B0" w:rsidRPr="007D3A73">
        <w:t xml:space="preserve"> que favorecem para que tal circunstância aconteça.</w:t>
      </w:r>
    </w:p>
    <w:p w:rsidR="005D51B0" w:rsidRPr="007D3A73" w:rsidRDefault="005D51B0" w:rsidP="00E22506">
      <w:r w:rsidRPr="007D3A73">
        <w:t xml:space="preserve">Para </w:t>
      </w:r>
      <w:r w:rsidR="008566FC" w:rsidRPr="007D3A73">
        <w:t>Guilherme de Souza Nucci</w:t>
      </w:r>
      <w:r w:rsidR="00421FA3" w:rsidRPr="007D3A73">
        <w:t>,</w:t>
      </w:r>
      <w:r w:rsidRPr="007D3A73">
        <w:t xml:space="preserve"> aborto espontâneo, involuntário ou casual, “é a interrupção da gravidez oriunda de causas patológicas, que ocorre de maneira espontânea”.</w:t>
      </w:r>
      <w:r w:rsidRPr="007D3A73">
        <w:rPr>
          <w:vertAlign w:val="superscript"/>
        </w:rPr>
        <w:t xml:space="preserve"> </w:t>
      </w:r>
      <w:r w:rsidRPr="007D3A73">
        <w:rPr>
          <w:vertAlign w:val="superscript"/>
        </w:rPr>
        <w:footnoteReference w:id="6"/>
      </w:r>
      <w:r w:rsidRPr="007D3A73">
        <w:t xml:space="preserve"> </w:t>
      </w:r>
      <w:r w:rsidRPr="007D3A73">
        <w:rPr>
          <w:b/>
        </w:rPr>
        <w:t xml:space="preserve"> </w:t>
      </w:r>
    </w:p>
    <w:p w:rsidR="005D51B0" w:rsidRPr="007D3A73" w:rsidRDefault="00421FA3" w:rsidP="00E22506">
      <w:r w:rsidRPr="007D3A73">
        <w:t xml:space="preserve">A doutrinadora </w:t>
      </w:r>
      <w:r w:rsidR="008566FC" w:rsidRPr="007D3A73">
        <w:t>Maria Helena Diniz</w:t>
      </w:r>
      <w:r w:rsidR="005D51B0" w:rsidRPr="007D3A73">
        <w:t xml:space="preserve"> também nos ensina que:  </w:t>
      </w:r>
    </w:p>
    <w:p w:rsidR="008566FC" w:rsidRPr="007D3A73" w:rsidRDefault="008566FC" w:rsidP="008566FC">
      <w:pPr>
        <w:ind w:firstLine="851"/>
      </w:pPr>
    </w:p>
    <w:p w:rsidR="005D51B0" w:rsidRPr="007D3A73" w:rsidRDefault="005D51B0" w:rsidP="005D51B0">
      <w:pPr>
        <w:spacing w:after="15" w:line="234" w:lineRule="auto"/>
        <w:ind w:left="2257" w:right="6" w:hanging="3"/>
      </w:pPr>
      <w:r w:rsidRPr="007D3A73">
        <w:rPr>
          <w:sz w:val="20"/>
        </w:rPr>
        <w:t xml:space="preserve">Cabe acrescentar que o aborto espontâneo ou natural é geralmente causado por doenças no curso da gravidez por péssimas ou precárias condições de saúde da gestante preexistente a fecundação, alguns exemplos são: sífilis, anemia profunda, cardiopatia, diabetes, nefrite crônica, entre outras. Ou por defeitos estruturais no ovo, embrião ou feto. </w:t>
      </w:r>
      <w:r w:rsidRPr="007D3A73">
        <w:rPr>
          <w:sz w:val="25"/>
          <w:vertAlign w:val="superscript"/>
        </w:rPr>
        <w:footnoteReference w:id="7"/>
      </w:r>
      <w:r w:rsidRPr="007D3A73">
        <w:rPr>
          <w:sz w:val="20"/>
        </w:rPr>
        <w:t xml:space="preserve"> </w:t>
      </w:r>
    </w:p>
    <w:p w:rsidR="005D51B0" w:rsidRPr="007D3A73" w:rsidRDefault="005D51B0" w:rsidP="005D51B0">
      <w:pPr>
        <w:spacing w:after="316" w:line="240" w:lineRule="auto"/>
        <w:ind w:left="2269" w:firstLine="0"/>
        <w:jc w:val="left"/>
      </w:pPr>
      <w:r w:rsidRPr="007D3A73">
        <w:t xml:space="preserve"> </w:t>
      </w:r>
    </w:p>
    <w:p w:rsidR="008566FC" w:rsidRPr="007D3A73" w:rsidRDefault="002B3ABA" w:rsidP="002B3ABA">
      <w:r w:rsidRPr="007D3A73">
        <w:t xml:space="preserve">No aborto natural ou espontâneo não existe a configuração de crime, visto que o abortamento ocorreu de forma espontânea como a própria qualificação já expõe e não por vontade da gestante, sendo portanto </w:t>
      </w:r>
      <w:r w:rsidR="008E671F">
        <w:t>inconcebível a penalização deste</w:t>
      </w:r>
      <w:r w:rsidRPr="007D3A73">
        <w:t>.</w:t>
      </w:r>
    </w:p>
    <w:p w:rsidR="008566FC" w:rsidRPr="007D3A73" w:rsidRDefault="008566FC" w:rsidP="005D51B0">
      <w:pPr>
        <w:spacing w:after="316" w:line="240" w:lineRule="auto"/>
        <w:ind w:left="2269" w:firstLine="0"/>
        <w:jc w:val="left"/>
      </w:pPr>
    </w:p>
    <w:p w:rsidR="005D51B0" w:rsidRPr="007D3A73" w:rsidRDefault="0042325B" w:rsidP="005D51B0">
      <w:pPr>
        <w:pStyle w:val="Ttulo3"/>
      </w:pPr>
      <w:bookmarkStart w:id="6" w:name="_Toc45612462"/>
      <w:r w:rsidRPr="007D3A73">
        <w:t>2</w:t>
      </w:r>
      <w:r w:rsidR="005D51B0" w:rsidRPr="007D3A73">
        <w:t>.2.2. Aborto Acidental</w:t>
      </w:r>
      <w:bookmarkEnd w:id="6"/>
      <w:r w:rsidR="005D51B0" w:rsidRPr="007D3A73">
        <w:t xml:space="preserve"> </w:t>
      </w:r>
    </w:p>
    <w:p w:rsidR="006134E3" w:rsidRPr="007D3A73" w:rsidRDefault="006134E3" w:rsidP="005D51B0">
      <w:pPr>
        <w:spacing w:after="175" w:line="240" w:lineRule="auto"/>
        <w:ind w:firstLine="0"/>
        <w:jc w:val="left"/>
        <w:rPr>
          <w:b/>
        </w:rPr>
      </w:pPr>
    </w:p>
    <w:p w:rsidR="005D51B0" w:rsidRPr="007D3A73" w:rsidRDefault="005D51B0" w:rsidP="005D51B0">
      <w:pPr>
        <w:spacing w:after="175" w:line="240" w:lineRule="auto"/>
        <w:ind w:firstLine="0"/>
        <w:jc w:val="left"/>
      </w:pPr>
      <w:r w:rsidRPr="007D3A73">
        <w:rPr>
          <w:b/>
        </w:rPr>
        <w:t xml:space="preserve"> </w:t>
      </w:r>
    </w:p>
    <w:p w:rsidR="005D51B0" w:rsidRPr="007D3A73" w:rsidRDefault="005D51B0" w:rsidP="00E22506">
      <w:r w:rsidRPr="007D3A73">
        <w:t>Neste caso, como o respectivo nome já diz</w:t>
      </w:r>
      <w:r w:rsidR="00095584" w:rsidRPr="007D3A73">
        <w:t xml:space="preserve">, o aborto acidental acontece </w:t>
      </w:r>
      <w:r w:rsidRPr="007D3A73">
        <w:t>em razão de algum acidente, seja esse acidente a queda de uma escada, um acidente de carro ou até mesmo fazendo algum esforço desnecessário ou sofrendo emoções fortes e grandes sustos.</w:t>
      </w:r>
    </w:p>
    <w:p w:rsidR="005D51B0" w:rsidRPr="007D3A73" w:rsidRDefault="00095584" w:rsidP="00E22506">
      <w:r w:rsidRPr="007D3A73">
        <w:t>Dessa forma, conceitua</w:t>
      </w:r>
      <w:r w:rsidR="008566FC" w:rsidRPr="007D3A73">
        <w:t xml:space="preserve"> Ney Moura Teles</w:t>
      </w:r>
      <w:r w:rsidRPr="007D3A73">
        <w:t xml:space="preserve">:  </w:t>
      </w:r>
    </w:p>
    <w:p w:rsidR="00095584" w:rsidRPr="007D3A73" w:rsidRDefault="00095584" w:rsidP="00095584"/>
    <w:p w:rsidR="005D51B0" w:rsidRPr="007D3A73" w:rsidRDefault="005D51B0" w:rsidP="005D51B0">
      <w:pPr>
        <w:spacing w:after="15" w:line="234" w:lineRule="auto"/>
        <w:ind w:left="2257" w:right="6" w:hanging="3"/>
      </w:pPr>
      <w:r w:rsidRPr="007D3A73">
        <w:rPr>
          <w:sz w:val="20"/>
        </w:rPr>
        <w:t>O aborto acidental também pode ser chamado de ocasional ou circunstancial, acontece quando inexiste qualquer propósito em interromper o ciclo gravídico, geralmente provocado por um agente externo, como emoção violenta, susto, queda, ocasionando traumatismo, não existindo ato culposo, ou seja, negligência, imprudência ou imperícia.</w:t>
      </w:r>
      <w:r w:rsidRPr="007D3A73">
        <w:rPr>
          <w:sz w:val="25"/>
          <w:vertAlign w:val="superscript"/>
        </w:rPr>
        <w:t xml:space="preserve"> </w:t>
      </w:r>
      <w:r w:rsidRPr="007D3A73">
        <w:rPr>
          <w:sz w:val="25"/>
          <w:vertAlign w:val="superscript"/>
        </w:rPr>
        <w:footnoteReference w:id="8"/>
      </w:r>
      <w:r w:rsidRPr="007D3A73">
        <w:rPr>
          <w:sz w:val="20"/>
        </w:rPr>
        <w:t xml:space="preserve">  </w:t>
      </w:r>
    </w:p>
    <w:p w:rsidR="005D51B0" w:rsidRPr="007D3A73" w:rsidRDefault="005D51B0" w:rsidP="00095584">
      <w:pPr>
        <w:spacing w:line="240" w:lineRule="auto"/>
        <w:ind w:left="2269" w:firstLine="0"/>
        <w:jc w:val="left"/>
      </w:pPr>
      <w:r w:rsidRPr="007D3A73">
        <w:rPr>
          <w:sz w:val="20"/>
        </w:rPr>
        <w:t xml:space="preserve">  </w:t>
      </w:r>
    </w:p>
    <w:p w:rsidR="005D51B0" w:rsidRPr="007D3A73" w:rsidRDefault="00095584" w:rsidP="00E22506">
      <w:r w:rsidRPr="007D3A73">
        <w:t>Cabe mencionar, ainda, o</w:t>
      </w:r>
      <w:r w:rsidR="005D51B0" w:rsidRPr="007D3A73">
        <w:t xml:space="preserve"> pen</w:t>
      </w:r>
      <w:r w:rsidRPr="007D3A73">
        <w:t xml:space="preserve">samento de </w:t>
      </w:r>
      <w:r w:rsidR="00E85D57" w:rsidRPr="007D3A73">
        <w:t>Warley Rodrigues Belo</w:t>
      </w:r>
      <w:r w:rsidRPr="007D3A73">
        <w:t xml:space="preserve">:  </w:t>
      </w:r>
    </w:p>
    <w:p w:rsidR="00095584" w:rsidRPr="007D3A73" w:rsidRDefault="00095584" w:rsidP="00095584"/>
    <w:p w:rsidR="005D51B0" w:rsidRPr="007D3A73" w:rsidRDefault="005D51B0" w:rsidP="005D51B0">
      <w:pPr>
        <w:spacing w:after="15" w:line="234" w:lineRule="auto"/>
        <w:ind w:left="2257" w:right="6" w:hanging="3"/>
      </w:pPr>
      <w:r w:rsidRPr="007D3A73">
        <w:rPr>
          <w:sz w:val="20"/>
        </w:rPr>
        <w:t xml:space="preserve">O aborto espontâneo e acidental não são puníveis. No primeiro a interrupção espontânea da gravidez, ocorrendo, por exemplo, quando presente alguma anormalidade no crescimento do feto, ou, uma doença infecciosa, ou ainda um distúrbio glandular. O segundo o aborto acidental, ocorre com interferência externa involuntária, como por exemplo a queda. </w:t>
      </w:r>
      <w:r w:rsidRPr="007D3A73">
        <w:rPr>
          <w:sz w:val="25"/>
          <w:vertAlign w:val="superscript"/>
        </w:rPr>
        <w:footnoteReference w:id="9"/>
      </w:r>
      <w:r w:rsidRPr="007D3A73">
        <w:rPr>
          <w:sz w:val="20"/>
        </w:rPr>
        <w:t xml:space="preserve">  </w:t>
      </w:r>
    </w:p>
    <w:p w:rsidR="005D51B0" w:rsidRPr="007D3A73" w:rsidRDefault="005D51B0" w:rsidP="005D51B0">
      <w:pPr>
        <w:spacing w:after="154" w:line="240" w:lineRule="auto"/>
        <w:ind w:left="2269" w:firstLine="0"/>
        <w:jc w:val="left"/>
        <w:rPr>
          <w:sz w:val="20"/>
        </w:rPr>
      </w:pPr>
      <w:r w:rsidRPr="007D3A73">
        <w:rPr>
          <w:sz w:val="20"/>
        </w:rPr>
        <w:t xml:space="preserve"> </w:t>
      </w:r>
    </w:p>
    <w:p w:rsidR="002B3ABA" w:rsidRPr="007D3A73" w:rsidRDefault="002B3ABA" w:rsidP="00730C04">
      <w:pPr>
        <w:spacing w:after="154"/>
      </w:pPr>
      <w:r w:rsidRPr="007D3A73">
        <w:t xml:space="preserve">O presente abortamento </w:t>
      </w:r>
      <w:r w:rsidR="00730C04" w:rsidRPr="007D3A73">
        <w:t xml:space="preserve">também </w:t>
      </w:r>
      <w:r w:rsidRPr="007D3A73">
        <w:t xml:space="preserve">não configura crime </w:t>
      </w:r>
      <w:r w:rsidR="00730C04" w:rsidRPr="007D3A73">
        <w:t xml:space="preserve">visto que o mesmo ocorreu de forma acidental e não por vontade da gestante. </w:t>
      </w:r>
    </w:p>
    <w:p w:rsidR="00730C04" w:rsidRPr="007D3A73" w:rsidRDefault="00730C04" w:rsidP="002B3ABA">
      <w:pPr>
        <w:spacing w:after="154" w:line="240" w:lineRule="auto"/>
      </w:pPr>
    </w:p>
    <w:p w:rsidR="005D51B0" w:rsidRPr="007D3A73" w:rsidRDefault="0042325B" w:rsidP="005D51B0">
      <w:pPr>
        <w:pStyle w:val="Ttulo3"/>
      </w:pPr>
      <w:bookmarkStart w:id="7" w:name="_Toc45612463"/>
      <w:r w:rsidRPr="007D3A73">
        <w:t>2</w:t>
      </w:r>
      <w:r w:rsidR="005D51B0" w:rsidRPr="007D3A73">
        <w:t>.2.3 Aborto Induzido</w:t>
      </w:r>
      <w:bookmarkEnd w:id="7"/>
      <w:r w:rsidR="005D51B0" w:rsidRPr="007D3A73">
        <w:t xml:space="preserve"> </w:t>
      </w:r>
    </w:p>
    <w:p w:rsidR="006134E3" w:rsidRPr="007D3A73" w:rsidRDefault="006134E3" w:rsidP="005D51B0">
      <w:pPr>
        <w:spacing w:after="175" w:line="240" w:lineRule="auto"/>
        <w:ind w:firstLine="0"/>
        <w:jc w:val="left"/>
        <w:rPr>
          <w:b/>
        </w:rPr>
      </w:pPr>
    </w:p>
    <w:p w:rsidR="005D51B0" w:rsidRPr="007D3A73" w:rsidRDefault="005D51B0" w:rsidP="005D51B0">
      <w:pPr>
        <w:spacing w:after="175" w:line="240" w:lineRule="auto"/>
        <w:ind w:firstLine="0"/>
        <w:jc w:val="left"/>
      </w:pPr>
      <w:r w:rsidRPr="007D3A73">
        <w:rPr>
          <w:b/>
        </w:rPr>
        <w:t xml:space="preserve"> </w:t>
      </w:r>
    </w:p>
    <w:p w:rsidR="005D51B0" w:rsidRPr="007D3A73" w:rsidRDefault="005D51B0" w:rsidP="00E22506">
      <w:r w:rsidRPr="007D3A73">
        <w:t>O aborto induzido acontece quando a gestante quer acabar com a</w:t>
      </w:r>
      <w:r w:rsidR="00095584" w:rsidRPr="007D3A73">
        <w:t xml:space="preserve"> gravidez. Tal aborto é realiza</w:t>
      </w:r>
      <w:r w:rsidRPr="007D3A73">
        <w:t xml:space="preserve">do através de procedimentos </w:t>
      </w:r>
      <w:r w:rsidR="00CF0100" w:rsidRPr="007D3A73">
        <w:t xml:space="preserve">cirúrgicos e até mesmo químicos. </w:t>
      </w:r>
      <w:r w:rsidRPr="007D3A73">
        <w:t xml:space="preserve"> </w:t>
      </w:r>
      <w:r w:rsidR="00CF0100" w:rsidRPr="007D3A73">
        <w:t xml:space="preserve">Esses procedimentos </w:t>
      </w:r>
      <w:r w:rsidRPr="007D3A73">
        <w:t xml:space="preserve">são variados de acordo com período de existência do feto. </w:t>
      </w:r>
      <w:r w:rsidRPr="007D3A73">
        <w:rPr>
          <w:vertAlign w:val="superscript"/>
        </w:rPr>
        <w:footnoteReference w:id="10"/>
      </w:r>
      <w:r w:rsidRPr="007D3A73">
        <w:t xml:space="preserve"> </w:t>
      </w:r>
    </w:p>
    <w:p w:rsidR="005D51B0" w:rsidRPr="007D3A73" w:rsidRDefault="005D51B0" w:rsidP="00E22506">
      <w:pPr>
        <w:spacing w:line="333" w:lineRule="auto"/>
        <w:ind w:left="-15" w:firstLine="724"/>
      </w:pPr>
      <w:r w:rsidRPr="007D3A73">
        <w:t xml:space="preserve">Quando o aborto é realizado através de procedimentos químicos, ocorre pela ingestão de medicamentos provocando a expulsão do feto. </w:t>
      </w:r>
      <w:r w:rsidRPr="007D3A73">
        <w:rPr>
          <w:vertAlign w:val="superscript"/>
        </w:rPr>
        <w:footnoteReference w:id="11"/>
      </w:r>
      <w:r w:rsidRPr="007D3A73">
        <w:t xml:space="preserve">  </w:t>
      </w:r>
    </w:p>
    <w:p w:rsidR="005D51B0" w:rsidRPr="007D3A73" w:rsidRDefault="005D51B0" w:rsidP="00E22506">
      <w:pPr>
        <w:spacing w:line="333" w:lineRule="auto"/>
        <w:ind w:left="-15" w:firstLine="724"/>
      </w:pPr>
      <w:r w:rsidRPr="007D3A73">
        <w:t>Esse tipo de aborto</w:t>
      </w:r>
      <w:r w:rsidR="00CF0100" w:rsidRPr="007D3A73">
        <w:t>,</w:t>
      </w:r>
      <w:r w:rsidRPr="007D3A73">
        <w:t xml:space="preserve"> muitas vezes</w:t>
      </w:r>
      <w:r w:rsidR="00CF0100" w:rsidRPr="007D3A73">
        <w:t>,</w:t>
      </w:r>
      <w:r w:rsidRPr="007D3A73">
        <w:t xml:space="preserve"> é realizado de forma clandestina, não oferecendo segurança alguma para a gestante</w:t>
      </w:r>
      <w:r w:rsidR="00CF0100" w:rsidRPr="007D3A73">
        <w:t>. Dessa forma,</w:t>
      </w:r>
      <w:r w:rsidRPr="007D3A73">
        <w:t xml:space="preserve"> já aconteceram muitos casos em que a gestante foi realizar </w:t>
      </w:r>
      <w:r w:rsidR="00CF0100" w:rsidRPr="007D3A73">
        <w:t>o</w:t>
      </w:r>
      <w:r w:rsidRPr="007D3A73">
        <w:t xml:space="preserve"> procedimento e acabou perdendo sua própria vida. </w:t>
      </w:r>
    </w:p>
    <w:p w:rsidR="00E85D57" w:rsidRPr="007D3A73" w:rsidRDefault="00E85D57" w:rsidP="00CF0100">
      <w:pPr>
        <w:spacing w:line="333" w:lineRule="auto"/>
        <w:ind w:left="-15" w:firstLine="851"/>
      </w:pPr>
    </w:p>
    <w:p w:rsidR="005D51B0" w:rsidRPr="007D3A73" w:rsidRDefault="005D51B0" w:rsidP="008E671F">
      <w:pPr>
        <w:pStyle w:val="Ttulo3"/>
      </w:pPr>
      <w:r w:rsidRPr="007D3A73">
        <w:t xml:space="preserve"> </w:t>
      </w:r>
      <w:r w:rsidR="0042325B" w:rsidRPr="007D3A73">
        <w:t>2</w:t>
      </w:r>
      <w:r w:rsidRPr="007D3A73">
        <w:t xml:space="preserve">.2.4 Aborto Estético  </w:t>
      </w:r>
    </w:p>
    <w:p w:rsidR="006134E3" w:rsidRPr="007D3A73" w:rsidRDefault="006134E3" w:rsidP="00CF0100">
      <w:pPr>
        <w:spacing w:after="175" w:line="240" w:lineRule="auto"/>
        <w:ind w:firstLine="851"/>
        <w:jc w:val="left"/>
        <w:rPr>
          <w:b/>
        </w:rPr>
      </w:pPr>
    </w:p>
    <w:p w:rsidR="005D51B0" w:rsidRPr="007D3A73" w:rsidRDefault="005D51B0" w:rsidP="00CF0100">
      <w:pPr>
        <w:spacing w:after="175" w:line="240" w:lineRule="auto"/>
        <w:ind w:firstLine="851"/>
        <w:jc w:val="left"/>
      </w:pPr>
      <w:r w:rsidRPr="007D3A73">
        <w:rPr>
          <w:b/>
        </w:rPr>
        <w:t xml:space="preserve"> </w:t>
      </w:r>
    </w:p>
    <w:p w:rsidR="005D51B0" w:rsidRPr="007D3A73" w:rsidRDefault="005D51B0" w:rsidP="00E22506">
      <w:r w:rsidRPr="007D3A73">
        <w:t>Este tipo de aborto não é muito conhecido e também não</w:t>
      </w:r>
      <w:r w:rsidR="00CF0100" w:rsidRPr="007D3A73">
        <w:t xml:space="preserve"> é</w:t>
      </w:r>
      <w:r w:rsidRPr="007D3A73">
        <w:t xml:space="preserve"> muito comentado, porém ocorre principalmente no mundo das famosas.  </w:t>
      </w:r>
    </w:p>
    <w:p w:rsidR="00CC77CB" w:rsidRPr="007D3A73" w:rsidRDefault="00917A6B" w:rsidP="00E22506">
      <w:r w:rsidRPr="007D3A73">
        <w:t>O aborto estético refere-se a prática do aborto pela mulher, visando tão somente a preservação da integridade estética de seu corpo, a beleza física que poderia ser afetada pela gravidez. Efetivamente</w:t>
      </w:r>
      <w:r w:rsidR="00CF0100" w:rsidRPr="007D3A73">
        <w:t>, trata-se de aborto criminoso,</w:t>
      </w:r>
      <w:r w:rsidRPr="007D3A73">
        <w:t xml:space="preserve"> </w:t>
      </w:r>
      <w:r w:rsidR="00CF0100" w:rsidRPr="007D3A73">
        <w:t xml:space="preserve">sem a possibilidade de se mencionar </w:t>
      </w:r>
      <w:r w:rsidRPr="007D3A73">
        <w:t>eventual atenuante, ainda inominada.</w:t>
      </w:r>
      <w:r w:rsidRPr="007D3A73">
        <w:rPr>
          <w:rStyle w:val="Refdenotaderodap"/>
        </w:rPr>
        <w:footnoteReference w:id="12"/>
      </w:r>
    </w:p>
    <w:p w:rsidR="006A59EE" w:rsidRPr="007D3A73" w:rsidRDefault="00CF0100" w:rsidP="00E22506">
      <w:r w:rsidRPr="007D3A73">
        <w:t>O corpo de uma</w:t>
      </w:r>
      <w:r w:rsidR="005D51B0" w:rsidRPr="007D3A73">
        <w:t xml:space="preserve"> mulher grávida acaba passando por diversas transformações até o final da gestação, sendo que, para algumas gestantes essa transformação é maior e para outras </w:t>
      </w:r>
      <w:r w:rsidR="00D853EB" w:rsidRPr="007D3A73">
        <w:t>menos evidentes</w:t>
      </w:r>
      <w:r w:rsidR="005D51B0" w:rsidRPr="007D3A73">
        <w:t>. Muitas vezes</w:t>
      </w:r>
      <w:r w:rsidR="00D853EB" w:rsidRPr="007D3A73">
        <w:t>,</w:t>
      </w:r>
      <w:r w:rsidR="005D51B0" w:rsidRPr="007D3A73">
        <w:t xml:space="preserve"> essas mudanças no corpo da gestante acabam lhe impedindo de exercerem certos movimentos, s</w:t>
      </w:r>
      <w:r w:rsidR="00D21505" w:rsidRPr="007D3A73">
        <w:t>ejam eles profissionais ou não.</w:t>
      </w:r>
    </w:p>
    <w:p w:rsidR="00880F72" w:rsidRDefault="005D51B0" w:rsidP="00E22506">
      <w:r w:rsidRPr="007D3A73">
        <w:t>Sendo assim, muitas famosas</w:t>
      </w:r>
      <w:r w:rsidR="00D853EB" w:rsidRPr="007D3A73">
        <w:t xml:space="preserve"> veem a gravidez</w:t>
      </w:r>
      <w:r w:rsidR="008331CD" w:rsidRPr="007D3A73">
        <w:t xml:space="preserve"> como algo </w:t>
      </w:r>
      <w:r w:rsidRPr="007D3A73">
        <w:t>indesejado,</w:t>
      </w:r>
      <w:r w:rsidR="00D853EB" w:rsidRPr="007D3A73">
        <w:t xml:space="preserve"> algo</w:t>
      </w:r>
      <w:r w:rsidRPr="007D3A73">
        <w:t xml:space="preserve"> que irá acabar com os seus planos</w:t>
      </w:r>
      <w:r w:rsidR="00D853EB" w:rsidRPr="007D3A73">
        <w:t>. Por este motivo,</w:t>
      </w:r>
      <w:r w:rsidRPr="007D3A73">
        <w:t xml:space="preserve"> não pensam duas vezes e acabam optando pela prática do aborto</w:t>
      </w:r>
      <w:r w:rsidR="00D853EB" w:rsidRPr="007D3A73">
        <w:t xml:space="preserve">. </w:t>
      </w:r>
    </w:p>
    <w:p w:rsidR="005D51B0" w:rsidRPr="007D3A73" w:rsidRDefault="00D853EB" w:rsidP="00E22506">
      <w:r w:rsidRPr="007D3A73">
        <w:t xml:space="preserve">Tendo em vista que, conforme mencionado, geralmente se tratam de mulheres famosas, estas normalmente </w:t>
      </w:r>
      <w:r w:rsidR="005D51B0" w:rsidRPr="007D3A73">
        <w:t>possuem diversos recursos</w:t>
      </w:r>
      <w:r w:rsidRPr="007D3A73">
        <w:t xml:space="preserve"> e se torna </w:t>
      </w:r>
      <w:r w:rsidR="005D51B0" w:rsidRPr="007D3A73">
        <w:t>muito fácil para elas pagar</w:t>
      </w:r>
      <w:r w:rsidRPr="007D3A73">
        <w:t>em</w:t>
      </w:r>
      <w:r w:rsidR="005D51B0" w:rsidRPr="007D3A73">
        <w:t xml:space="preserve"> uma clínica clandestina ou até mesmo conseguir</w:t>
      </w:r>
      <w:r w:rsidRPr="007D3A73">
        <w:t>em</w:t>
      </w:r>
      <w:r w:rsidR="005D51B0" w:rsidRPr="007D3A73">
        <w:t xml:space="preserve"> algum remédio abortivo</w:t>
      </w:r>
      <w:r w:rsidRPr="007D3A73">
        <w:t>. Em que pese a situação, estas se</w:t>
      </w:r>
      <w:r w:rsidR="005D51B0" w:rsidRPr="007D3A73">
        <w:t xml:space="preserve"> esquecem que se tivessem levado a gestação até o final, após o parto ter sido realizado, com a ajuda e o auxílio de excelentes profissionais da área</w:t>
      </w:r>
      <w:r w:rsidRPr="007D3A73">
        <w:t>,</w:t>
      </w:r>
      <w:r w:rsidR="005D51B0" w:rsidRPr="007D3A73">
        <w:t xml:space="preserve"> em pouco tempo elas poderiam retornar a fazer as suas atividades.</w:t>
      </w:r>
      <w:r w:rsidR="00CC77CB" w:rsidRPr="007D3A73">
        <w:rPr>
          <w:rStyle w:val="Refdenotaderodap"/>
        </w:rPr>
        <w:footnoteReference w:id="13"/>
      </w:r>
      <w:r w:rsidR="005D51B0" w:rsidRPr="007D3A73">
        <w:t xml:space="preserve"> </w:t>
      </w:r>
      <w:r w:rsidR="005D51B0" w:rsidRPr="007D3A73">
        <w:tab/>
        <w:t xml:space="preserve"> </w:t>
      </w:r>
    </w:p>
    <w:p w:rsidR="00730C04" w:rsidRPr="007D3A73" w:rsidRDefault="00730C04" w:rsidP="00E22506"/>
    <w:p w:rsidR="005D51B0" w:rsidRPr="007D3A73" w:rsidRDefault="0042325B" w:rsidP="0041312F">
      <w:pPr>
        <w:pStyle w:val="Ttulo2"/>
      </w:pPr>
      <w:bookmarkStart w:id="8" w:name="_Toc45612464"/>
      <w:r w:rsidRPr="007D3A73">
        <w:t>2</w:t>
      </w:r>
      <w:r w:rsidR="005D51B0" w:rsidRPr="007D3A73">
        <w:t>.3 HISTÓRIA</w:t>
      </w:r>
      <w:bookmarkEnd w:id="8"/>
      <w:r w:rsidR="005D51B0" w:rsidRPr="007D3A73">
        <w:t xml:space="preserve"> </w:t>
      </w:r>
    </w:p>
    <w:p w:rsidR="0017253E" w:rsidRPr="007D3A73" w:rsidRDefault="0017253E" w:rsidP="0017253E"/>
    <w:p w:rsidR="006134E3" w:rsidRPr="007D3A73" w:rsidRDefault="006134E3" w:rsidP="0017253E"/>
    <w:p w:rsidR="005D51B0" w:rsidRPr="007D3A73" w:rsidRDefault="005D51B0" w:rsidP="00E22506">
      <w:r w:rsidRPr="007D3A73">
        <w:t>Antes de aden</w:t>
      </w:r>
      <w:r w:rsidR="00880F72">
        <w:t>trar na história do aborto, tratar-se-á</w:t>
      </w:r>
      <w:r w:rsidRPr="007D3A73">
        <w:t xml:space="preserve"> de forma breve sobre os precedentes históricos do aborto.  </w:t>
      </w:r>
    </w:p>
    <w:p w:rsidR="005D51B0" w:rsidRPr="007D3A73" w:rsidRDefault="005D51B0" w:rsidP="00E22506">
      <w:r w:rsidRPr="007D3A73">
        <w:t xml:space="preserve">Sobre o assunto, quem nos ensina é </w:t>
      </w:r>
      <w:r w:rsidR="00E85D57" w:rsidRPr="007D3A73">
        <w:t>Nelson Hungria</w:t>
      </w:r>
      <w:r w:rsidRPr="007D3A73">
        <w:t xml:space="preserve">: </w:t>
      </w:r>
    </w:p>
    <w:p w:rsidR="00E85D57" w:rsidRPr="007D3A73" w:rsidRDefault="00E85D57" w:rsidP="00D853EB">
      <w:pPr>
        <w:ind w:firstLine="851"/>
      </w:pPr>
    </w:p>
    <w:p w:rsidR="005D51B0" w:rsidRPr="007D3A73" w:rsidRDefault="005D51B0" w:rsidP="005D51B0">
      <w:pPr>
        <w:spacing w:after="15" w:line="234" w:lineRule="auto"/>
        <w:ind w:left="2257" w:right="6" w:hanging="3"/>
      </w:pPr>
      <w:r w:rsidRPr="007D3A73">
        <w:rPr>
          <w:sz w:val="20"/>
        </w:rPr>
        <w:t xml:space="preserve">No que se refere aos precedentes históricos, à prática do aborto nem sempre foi objeto de incriminação, sendo comum entre as civilizações hebraicas e gregas. Em Roma, a lei das XII Tabuas e as leis da República não cuidavam do aborto, pois consideravam produto da concepção como parte do corpo da gestante e não como ser autônomo, de modo que a mulher que abortava nada mais fazer que dispor do próprio corpo. Em tempos posteriores o aborto passou a ser considerado uma lesão do direito do marido a prole sendo sua pratica castigada. Foi então com o cristianismo que o aborto passou a ser efetivamente reprovado no meio social, tendo os imperadores Adriano, Constantino e Teodósio, reformado o direito e assimilado o aborto criminoso ao homicídio. </w:t>
      </w:r>
      <w:r w:rsidRPr="007D3A73">
        <w:rPr>
          <w:sz w:val="25"/>
          <w:vertAlign w:val="superscript"/>
        </w:rPr>
        <w:footnoteReference w:id="14"/>
      </w:r>
      <w:r w:rsidRPr="007D3A73">
        <w:rPr>
          <w:sz w:val="20"/>
        </w:rPr>
        <w:t xml:space="preserve"> </w:t>
      </w:r>
    </w:p>
    <w:p w:rsidR="005D51B0" w:rsidRPr="007D3A73" w:rsidRDefault="005D51B0" w:rsidP="005D51B0">
      <w:pPr>
        <w:spacing w:after="270" w:line="240" w:lineRule="auto"/>
        <w:ind w:left="2269" w:firstLine="0"/>
        <w:jc w:val="left"/>
      </w:pPr>
      <w:r w:rsidRPr="007D3A73">
        <w:rPr>
          <w:sz w:val="20"/>
        </w:rPr>
        <w:t xml:space="preserve"> </w:t>
      </w:r>
    </w:p>
    <w:p w:rsidR="005D51B0" w:rsidRPr="007D3A73" w:rsidRDefault="005D51B0" w:rsidP="0017253E">
      <w:r w:rsidRPr="007D3A73">
        <w:t xml:space="preserve">Já no entendimento do doutrinador </w:t>
      </w:r>
      <w:r w:rsidR="00E85D57" w:rsidRPr="007D3A73">
        <w:t>Fernando Capez</w:t>
      </w:r>
      <w:r w:rsidRPr="007D3A73">
        <w:t xml:space="preserve">:  </w:t>
      </w:r>
    </w:p>
    <w:p w:rsidR="005D51B0" w:rsidRPr="007D3A73" w:rsidRDefault="005D51B0" w:rsidP="005D51B0">
      <w:pPr>
        <w:spacing w:after="167" w:line="240" w:lineRule="auto"/>
        <w:ind w:firstLine="0"/>
        <w:jc w:val="left"/>
      </w:pPr>
      <w:r w:rsidRPr="007D3A73">
        <w:rPr>
          <w:b/>
        </w:rPr>
        <w:t xml:space="preserve"> </w:t>
      </w:r>
    </w:p>
    <w:p w:rsidR="005D51B0" w:rsidRPr="007D3A73" w:rsidRDefault="005D51B0" w:rsidP="005D51B0">
      <w:pPr>
        <w:spacing w:after="15" w:line="234" w:lineRule="auto"/>
        <w:ind w:left="2257" w:right="6" w:hanging="3"/>
      </w:pPr>
      <w:r w:rsidRPr="007D3A73">
        <w:rPr>
          <w:sz w:val="20"/>
        </w:rPr>
        <w:t>Na idade média o teólogo Santo Agostinho como base na doutrina de Aristóteles considerava que o aborto seria crime apenas quando o feto tivesse recebido alma, o que se julgava correr quarenta ou oitenta dias após a concepção segundo se tratasse de varão ou mulher. Já, São Basílio, não admitia qualquer distinção, considerando o aborto sempre criminoso.</w:t>
      </w:r>
      <w:r w:rsidRPr="007D3A73">
        <w:rPr>
          <w:sz w:val="25"/>
          <w:vertAlign w:val="superscript"/>
        </w:rPr>
        <w:t xml:space="preserve"> </w:t>
      </w:r>
      <w:r w:rsidRPr="007D3A73">
        <w:rPr>
          <w:sz w:val="25"/>
          <w:vertAlign w:val="superscript"/>
        </w:rPr>
        <w:footnoteReference w:id="15"/>
      </w:r>
      <w:r w:rsidRPr="007D3A73">
        <w:rPr>
          <w:sz w:val="20"/>
        </w:rPr>
        <w:t xml:space="preserve">  </w:t>
      </w:r>
    </w:p>
    <w:p w:rsidR="005D51B0" w:rsidRPr="007D3A73" w:rsidRDefault="005D51B0" w:rsidP="005D51B0">
      <w:pPr>
        <w:spacing w:line="240" w:lineRule="auto"/>
        <w:ind w:left="2269" w:firstLine="0"/>
        <w:jc w:val="left"/>
      </w:pPr>
      <w:r w:rsidRPr="007D3A73">
        <w:rPr>
          <w:sz w:val="20"/>
        </w:rPr>
        <w:t xml:space="preserve"> </w:t>
      </w:r>
    </w:p>
    <w:p w:rsidR="005D51B0" w:rsidRPr="007D3A73" w:rsidRDefault="005D51B0" w:rsidP="005D51B0">
      <w:pPr>
        <w:spacing w:after="40" w:line="240" w:lineRule="auto"/>
        <w:ind w:left="2269" w:firstLine="0"/>
        <w:jc w:val="left"/>
      </w:pPr>
      <w:r w:rsidRPr="007D3A73">
        <w:rPr>
          <w:sz w:val="20"/>
        </w:rPr>
        <w:t xml:space="preserve"> </w:t>
      </w:r>
    </w:p>
    <w:p w:rsidR="005D51B0" w:rsidRPr="007D3A73" w:rsidRDefault="005D51B0" w:rsidP="00E22506">
      <w:pPr>
        <w:pStyle w:val="CorpodetextoTCC"/>
        <w:spacing w:after="0"/>
        <w:ind w:firstLine="724"/>
        <w:jc w:val="both"/>
        <w:rPr>
          <w:color w:val="auto"/>
        </w:rPr>
      </w:pPr>
      <w:r w:rsidRPr="007D3A73">
        <w:rPr>
          <w:color w:val="auto"/>
        </w:rPr>
        <w:t>Antigamente</w:t>
      </w:r>
      <w:r w:rsidR="00D853EB" w:rsidRPr="007D3A73">
        <w:rPr>
          <w:color w:val="auto"/>
        </w:rPr>
        <w:t>,</w:t>
      </w:r>
      <w:r w:rsidRPr="007D3A73">
        <w:rPr>
          <w:color w:val="auto"/>
        </w:rPr>
        <w:t xml:space="preserve"> na maioria das vezes</w:t>
      </w:r>
      <w:r w:rsidR="00D853EB" w:rsidRPr="007D3A73">
        <w:rPr>
          <w:color w:val="auto"/>
        </w:rPr>
        <w:t>,</w:t>
      </w:r>
      <w:r w:rsidRPr="007D3A73">
        <w:rPr>
          <w:color w:val="auto"/>
        </w:rPr>
        <w:t xml:space="preserve"> a p</w:t>
      </w:r>
      <w:r w:rsidR="0017253E" w:rsidRPr="007D3A73">
        <w:rPr>
          <w:color w:val="auto"/>
        </w:rPr>
        <w:t xml:space="preserve">rática do aborto não era vista </w:t>
      </w:r>
      <w:r w:rsidRPr="007D3A73">
        <w:rPr>
          <w:color w:val="auto"/>
        </w:rPr>
        <w:t>como um ato criminoso, tendo em vista que o ser humano não tinha o discernime</w:t>
      </w:r>
      <w:r w:rsidR="00D853EB" w:rsidRPr="007D3A73">
        <w:rPr>
          <w:color w:val="auto"/>
        </w:rPr>
        <w:t>nto para compreender que com a perpetuação</w:t>
      </w:r>
      <w:r w:rsidRPr="007D3A73">
        <w:rPr>
          <w:color w:val="auto"/>
        </w:rPr>
        <w:t xml:space="preserve"> de tal ato estaria </w:t>
      </w:r>
      <w:r w:rsidR="00D853EB" w:rsidRPr="007D3A73">
        <w:rPr>
          <w:color w:val="auto"/>
        </w:rPr>
        <w:t>ceifando</w:t>
      </w:r>
      <w:r w:rsidRPr="007D3A73">
        <w:rPr>
          <w:color w:val="auto"/>
        </w:rPr>
        <w:t xml:space="preserve"> a vida de um feto. </w:t>
      </w:r>
      <w:r w:rsidRPr="007D3A73">
        <w:rPr>
          <w:color w:val="auto"/>
          <w:vertAlign w:val="superscript"/>
        </w:rPr>
        <w:footnoteReference w:id="16"/>
      </w:r>
      <w:r w:rsidRPr="007D3A73">
        <w:rPr>
          <w:b/>
          <w:color w:val="auto"/>
        </w:rPr>
        <w:t xml:space="preserve"> </w:t>
      </w:r>
    </w:p>
    <w:p w:rsidR="005D51B0" w:rsidRPr="007D3A73" w:rsidRDefault="005D51B0" w:rsidP="00E22506">
      <w:pPr>
        <w:pStyle w:val="CorpodetextoTCC"/>
        <w:spacing w:after="0"/>
        <w:ind w:firstLine="724"/>
        <w:jc w:val="both"/>
        <w:rPr>
          <w:color w:val="auto"/>
        </w:rPr>
      </w:pPr>
      <w:r w:rsidRPr="007D3A73">
        <w:rPr>
          <w:color w:val="auto"/>
        </w:rPr>
        <w:t>A humanidade acreditava que o fruto</w:t>
      </w:r>
      <w:r w:rsidR="0017253E" w:rsidRPr="007D3A73">
        <w:rPr>
          <w:color w:val="auto"/>
        </w:rPr>
        <w:t xml:space="preserve"> da concepção era uma só parte </w:t>
      </w:r>
      <w:r w:rsidRPr="007D3A73">
        <w:rPr>
          <w:color w:val="auto"/>
        </w:rPr>
        <w:t>no corpo da gestante, não conside</w:t>
      </w:r>
      <w:r w:rsidR="00D853EB" w:rsidRPr="007D3A73">
        <w:rPr>
          <w:color w:val="auto"/>
        </w:rPr>
        <w:t>ravam como algo individualmente. D</w:t>
      </w:r>
      <w:r w:rsidRPr="007D3A73">
        <w:rPr>
          <w:color w:val="auto"/>
        </w:rPr>
        <w:t>essa forma, se a gestante praticasse o aborto</w:t>
      </w:r>
      <w:r w:rsidR="00D853EB" w:rsidRPr="007D3A73">
        <w:rPr>
          <w:color w:val="auto"/>
        </w:rPr>
        <w:t>,</w:t>
      </w:r>
      <w:r w:rsidRPr="007D3A73">
        <w:rPr>
          <w:color w:val="auto"/>
        </w:rPr>
        <w:t xml:space="preserve"> não estaria fazendo mal para ninguém, apenas para </w:t>
      </w:r>
      <w:r w:rsidR="00D853EB" w:rsidRPr="007D3A73">
        <w:rPr>
          <w:color w:val="auto"/>
        </w:rPr>
        <w:t>si mesm</w:t>
      </w:r>
      <w:r w:rsidRPr="007D3A73">
        <w:rPr>
          <w:color w:val="auto"/>
        </w:rPr>
        <w:t>a. Porém</w:t>
      </w:r>
      <w:r w:rsidR="00D853EB" w:rsidRPr="007D3A73">
        <w:rPr>
          <w:color w:val="auto"/>
        </w:rPr>
        <w:t>,</w:t>
      </w:r>
      <w:r w:rsidRPr="007D3A73">
        <w:rPr>
          <w:color w:val="auto"/>
        </w:rPr>
        <w:t xml:space="preserve"> com o passar dos anos, a humanidade foi</w:t>
      </w:r>
      <w:r w:rsidR="00D853EB" w:rsidRPr="007D3A73">
        <w:rPr>
          <w:color w:val="auto"/>
        </w:rPr>
        <w:t xml:space="preserve">, aos poucos, </w:t>
      </w:r>
      <w:r w:rsidRPr="007D3A73">
        <w:rPr>
          <w:color w:val="auto"/>
        </w:rPr>
        <w:t>mudando a sua forma de pensar e ver as coisas</w:t>
      </w:r>
      <w:r w:rsidR="00D853EB" w:rsidRPr="007D3A73">
        <w:rPr>
          <w:color w:val="auto"/>
        </w:rPr>
        <w:t>. Assim, iniciou-se a observação d</w:t>
      </w:r>
      <w:r w:rsidRPr="007D3A73">
        <w:rPr>
          <w:color w:val="auto"/>
        </w:rPr>
        <w:t xml:space="preserve">a prática do aborto </w:t>
      </w:r>
      <w:r w:rsidR="00D853EB" w:rsidRPr="007D3A73">
        <w:rPr>
          <w:color w:val="auto"/>
        </w:rPr>
        <w:t>como</w:t>
      </w:r>
      <w:r w:rsidRPr="007D3A73">
        <w:rPr>
          <w:color w:val="auto"/>
        </w:rPr>
        <w:t xml:space="preserve"> um comportamento ilícito por quem o praticava. </w:t>
      </w:r>
      <w:r w:rsidRPr="007D3A73">
        <w:rPr>
          <w:color w:val="auto"/>
          <w:vertAlign w:val="superscript"/>
        </w:rPr>
        <w:footnoteReference w:id="17"/>
      </w:r>
      <w:r w:rsidRPr="007D3A73">
        <w:rPr>
          <w:color w:val="auto"/>
        </w:rPr>
        <w:t xml:space="preserve"> </w:t>
      </w:r>
    </w:p>
    <w:p w:rsidR="005D51B0" w:rsidRPr="007D3A73" w:rsidRDefault="005D51B0" w:rsidP="00E22506">
      <w:pPr>
        <w:spacing w:line="345" w:lineRule="auto"/>
        <w:ind w:left="-15" w:firstLine="724"/>
      </w:pPr>
      <w:r w:rsidRPr="007D3A73">
        <w:t>O crime de aborto</w:t>
      </w:r>
      <w:r w:rsidR="00D853EB" w:rsidRPr="007D3A73">
        <w:t>,</w:t>
      </w:r>
      <w:r w:rsidRPr="007D3A73">
        <w:t xml:space="preserve"> propriamente dito</w:t>
      </w:r>
      <w:r w:rsidR="00D853EB" w:rsidRPr="007D3A73">
        <w:t>,</w:t>
      </w:r>
      <w:r w:rsidRPr="007D3A73">
        <w:t xml:space="preserve"> foi debati</w:t>
      </w:r>
      <w:r w:rsidR="00D853EB" w:rsidRPr="007D3A73">
        <w:t xml:space="preserve">do pela primeira vez no Brasil </w:t>
      </w:r>
      <w:r w:rsidRPr="007D3A73">
        <w:t xml:space="preserve">através do Código Criminal do Império de 1830, sendo que o crime cometido pela gestante não era considerado, mas sim era considerado aquele praticado através de terceiro, com ou sem o consentimento da gestante. </w:t>
      </w:r>
      <w:r w:rsidRPr="007D3A73">
        <w:rPr>
          <w:vertAlign w:val="superscript"/>
        </w:rPr>
        <w:footnoteReference w:id="18"/>
      </w:r>
      <w:r w:rsidRPr="007D3A73">
        <w:t xml:space="preserve"> </w:t>
      </w:r>
    </w:p>
    <w:p w:rsidR="005D51B0" w:rsidRPr="007D3A73" w:rsidRDefault="00D853EB" w:rsidP="00E22506">
      <w:pPr>
        <w:ind w:left="10" w:firstLine="724"/>
      </w:pPr>
      <w:r w:rsidRPr="007D3A73">
        <w:t>O ano de 1890</w:t>
      </w:r>
      <w:r w:rsidR="005D51B0" w:rsidRPr="007D3A73">
        <w:t xml:space="preserve"> </w:t>
      </w:r>
      <w:r w:rsidRPr="007D3A73">
        <w:t>trouxe inovações através d</w:t>
      </w:r>
      <w:r w:rsidR="005D51B0" w:rsidRPr="007D3A73">
        <w:t>o Código Penal da República</w:t>
      </w:r>
      <w:r w:rsidRPr="007D3A73">
        <w:t>, o qual trouxe uma visão diferente do</w:t>
      </w:r>
      <w:r w:rsidR="005D51B0" w:rsidRPr="007D3A73">
        <w:t xml:space="preserve"> Código Criminal do Império de 1830. </w:t>
      </w:r>
      <w:r w:rsidRPr="007D3A73">
        <w:t>O Código Penal da República expôs pela primeira vez</w:t>
      </w:r>
      <w:r w:rsidR="005D51B0" w:rsidRPr="007D3A73">
        <w:t xml:space="preserve"> o caso do aborto onde a gestante praticava em si mesma, distinguindo onde a evacuação</w:t>
      </w:r>
      <w:r w:rsidRPr="007D3A73">
        <w:t xml:space="preserve"> do feto é positiva ou negativa. P</w:t>
      </w:r>
      <w:r w:rsidR="005D51B0" w:rsidRPr="007D3A73">
        <w:t>orém</w:t>
      </w:r>
      <w:r w:rsidRPr="007D3A73">
        <w:t>,</w:t>
      </w:r>
      <w:r w:rsidR="005D51B0" w:rsidRPr="007D3A73">
        <w:t xml:space="preserve"> neste caso</w:t>
      </w:r>
      <w:r w:rsidRPr="007D3A73">
        <w:t xml:space="preserve">, caso </w:t>
      </w:r>
      <w:r w:rsidR="005D51B0" w:rsidRPr="007D3A73">
        <w:t xml:space="preserve">a gestante viesse a óbito, a pena seria aumentada. </w:t>
      </w:r>
      <w:r w:rsidR="005D51B0" w:rsidRPr="007D3A73">
        <w:rPr>
          <w:vertAlign w:val="superscript"/>
        </w:rPr>
        <w:footnoteReference w:id="19"/>
      </w:r>
      <w:r w:rsidR="005D51B0" w:rsidRPr="007D3A73">
        <w:t xml:space="preserve"> </w:t>
      </w:r>
    </w:p>
    <w:p w:rsidR="005D51B0" w:rsidRPr="007D3A73" w:rsidRDefault="005D51B0" w:rsidP="00E22506">
      <w:pPr>
        <w:ind w:left="10" w:firstLine="724"/>
      </w:pPr>
      <w:r w:rsidRPr="007D3A73">
        <w:t>Por fim, no ano</w:t>
      </w:r>
      <w:r w:rsidR="00D853EB" w:rsidRPr="007D3A73">
        <w:t xml:space="preserve"> de</w:t>
      </w:r>
      <w:r w:rsidRPr="007D3A73">
        <w:t xml:space="preserve"> 1940 com o Código Penal Brasileiro, classificou-se o aborto na parte especial, </w:t>
      </w:r>
      <w:r w:rsidR="00D853EB" w:rsidRPr="007D3A73">
        <w:t>no qual</w:t>
      </w:r>
      <w:r w:rsidRPr="007D3A73">
        <w:t xml:space="preserve"> se trata dos Crimes Contra a Pessoa, vinculado ao capítulo I do mesmo título </w:t>
      </w:r>
      <w:r w:rsidR="00D853EB" w:rsidRPr="007D3A73">
        <w:t>em que se refere aos</w:t>
      </w:r>
      <w:r w:rsidRPr="007D3A73">
        <w:t xml:space="preserve"> Crimes Contra a Vida. Nos artigos 124 a 128 do CP </w:t>
      </w:r>
      <w:r w:rsidR="00D853EB" w:rsidRPr="007D3A73">
        <w:t>é tratado a respeito</w:t>
      </w:r>
      <w:r w:rsidRPr="007D3A73">
        <w:t xml:space="preserve"> do aborto e suas formas especificas</w:t>
      </w:r>
      <w:r w:rsidR="00D853EB" w:rsidRPr="007D3A73">
        <w:t xml:space="preserve"> -</w:t>
      </w:r>
      <w:r w:rsidRPr="007D3A73">
        <w:t xml:space="preserve"> como será abordado mais à frente. </w:t>
      </w:r>
      <w:r w:rsidRPr="007D3A73">
        <w:rPr>
          <w:vertAlign w:val="superscript"/>
        </w:rPr>
        <w:footnoteReference w:id="20"/>
      </w:r>
      <w:r w:rsidRPr="007D3A73">
        <w:t xml:space="preserve"> </w:t>
      </w:r>
    </w:p>
    <w:p w:rsidR="005D51B0" w:rsidRPr="007D3A73" w:rsidRDefault="005D51B0" w:rsidP="00E22506">
      <w:pPr>
        <w:ind w:left="10" w:firstLine="724"/>
      </w:pPr>
      <w:r w:rsidRPr="007D3A73">
        <w:t xml:space="preserve">Sobre o Código Penal de 1940, </w:t>
      </w:r>
      <w:r w:rsidR="00E85D57" w:rsidRPr="007D3A73">
        <w:t>Cezar Roberto Bitencourt</w:t>
      </w:r>
      <w:r w:rsidR="00D853EB" w:rsidRPr="007D3A73">
        <w:t xml:space="preserve"> afirma</w:t>
      </w:r>
      <w:r w:rsidRPr="007D3A73">
        <w:t xml:space="preserve">: </w:t>
      </w:r>
    </w:p>
    <w:p w:rsidR="005D51B0" w:rsidRPr="007D3A73" w:rsidRDefault="005D51B0" w:rsidP="005D51B0">
      <w:pPr>
        <w:spacing w:after="170" w:line="240" w:lineRule="auto"/>
        <w:ind w:firstLine="0"/>
        <w:jc w:val="left"/>
      </w:pPr>
      <w:r w:rsidRPr="007D3A73">
        <w:t xml:space="preserve"> </w:t>
      </w:r>
    </w:p>
    <w:p w:rsidR="005D51B0" w:rsidRPr="007D3A73" w:rsidRDefault="005D51B0" w:rsidP="005D51B0">
      <w:pPr>
        <w:spacing w:after="15" w:line="234" w:lineRule="auto"/>
        <w:ind w:left="2257" w:right="6" w:hanging="3"/>
      </w:pPr>
      <w:r w:rsidRPr="007D3A73">
        <w:rPr>
          <w:sz w:val="20"/>
        </w:rPr>
        <w:t xml:space="preserve">O código Penal de 1940 foi publicado segundo a cultura, costume e hábitos na década de 30. Passaram mais de 60 anos, e, nesse lapso, não foram apenas os valores da sociedade que se modificaram, mais principalmente os avanços científicos e tecnológicos, que produziram verdadeira revolução na ciência médica. No atual estágio, a medicina tem condições de definir com absoluta certeza e precisão, eventual anomalia, do feto e, consequentemente, a viabilidade da vida extra-uterina. Nessas condições, é perfeitamente defensável a orientação do anteprojeto de reforma da parte especial do Código Penal, que autoriza o aborto quando o nascituro apresentar graves e irreversíveis anomalias físicas ou mentais, ampliando a abrangência do aborto eugênico ou piedoso. </w:t>
      </w:r>
      <w:r w:rsidRPr="007D3A73">
        <w:rPr>
          <w:sz w:val="25"/>
          <w:vertAlign w:val="superscript"/>
        </w:rPr>
        <w:footnoteReference w:id="21"/>
      </w:r>
      <w:r w:rsidRPr="007D3A73">
        <w:rPr>
          <w:sz w:val="20"/>
        </w:rPr>
        <w:t xml:space="preserve"> </w:t>
      </w:r>
    </w:p>
    <w:p w:rsidR="005D51B0" w:rsidRPr="007D3A73" w:rsidRDefault="005D51B0" w:rsidP="005D51B0">
      <w:pPr>
        <w:spacing w:after="268" w:line="240" w:lineRule="auto"/>
        <w:ind w:firstLine="0"/>
        <w:jc w:val="left"/>
      </w:pPr>
      <w:r w:rsidRPr="007D3A73">
        <w:rPr>
          <w:sz w:val="20"/>
        </w:rPr>
        <w:t xml:space="preserve"> </w:t>
      </w:r>
    </w:p>
    <w:p w:rsidR="005D51B0" w:rsidRPr="007D3A73" w:rsidRDefault="005D51B0" w:rsidP="00E22506">
      <w:pPr>
        <w:spacing w:after="175"/>
        <w:ind w:left="10" w:firstLine="699"/>
      </w:pPr>
      <w:r w:rsidRPr="007D3A73">
        <w:t>Sabe-se que a prática do aborto é um exercício que sempre esteve presente na vida das pessoas, sendo que</w:t>
      </w:r>
      <w:r w:rsidR="00D853EB" w:rsidRPr="007D3A73">
        <w:t>,</w:t>
      </w:r>
      <w:r w:rsidRPr="007D3A73">
        <w:t xml:space="preserve"> desde </w:t>
      </w:r>
      <w:r w:rsidR="00880F72">
        <w:t>tempos remotos</w:t>
      </w:r>
      <w:r w:rsidR="00D853EB" w:rsidRPr="007D3A73">
        <w:t>,</w:t>
      </w:r>
      <w:r w:rsidRPr="007D3A73">
        <w:t xml:space="preserve"> as mulheres procuravam e descobriam uma opção para se libertar de um filho malquisto.</w:t>
      </w:r>
      <w:r w:rsidRPr="007D3A73">
        <w:rPr>
          <w:rStyle w:val="Refdenotaderodap"/>
        </w:rPr>
        <w:footnoteReference w:id="22"/>
      </w:r>
    </w:p>
    <w:p w:rsidR="006134E3" w:rsidRPr="007D3A73" w:rsidRDefault="006134E3" w:rsidP="00E22506">
      <w:pPr>
        <w:spacing w:after="175"/>
        <w:ind w:left="10" w:firstLine="699"/>
      </w:pPr>
    </w:p>
    <w:p w:rsidR="005D51B0" w:rsidRPr="007D3A73" w:rsidRDefault="005D51B0" w:rsidP="006134E3">
      <w:pPr>
        <w:pStyle w:val="Ttulo2"/>
        <w:numPr>
          <w:ilvl w:val="1"/>
          <w:numId w:val="6"/>
        </w:numPr>
      </w:pPr>
      <w:bookmarkStart w:id="9" w:name="_Toc45612465"/>
      <w:r w:rsidRPr="007D3A73">
        <w:t>PASSAGEM PELA LEI ORDINÁRIA</w:t>
      </w:r>
      <w:bookmarkEnd w:id="9"/>
      <w:r w:rsidRPr="007D3A73">
        <w:t xml:space="preserve">  </w:t>
      </w:r>
    </w:p>
    <w:p w:rsidR="006134E3" w:rsidRPr="007D3A73" w:rsidRDefault="006134E3" w:rsidP="006134E3"/>
    <w:p w:rsidR="006134E3" w:rsidRPr="007D3A73" w:rsidRDefault="006134E3" w:rsidP="006134E3"/>
    <w:p w:rsidR="005D51B0" w:rsidRPr="007D3A73" w:rsidRDefault="005D51B0" w:rsidP="006134E3">
      <w:pPr>
        <w:ind w:left="10"/>
      </w:pPr>
      <w:r w:rsidRPr="007D3A73">
        <w:t>O aborto é algo que vem acontecendo há milhares de anos, por muitas mulheres e famílias que queriam se livra</w:t>
      </w:r>
      <w:r w:rsidR="00D853EB" w:rsidRPr="007D3A73">
        <w:t xml:space="preserve">r de uma gravidez indesejada ou, </w:t>
      </w:r>
      <w:r w:rsidRPr="007D3A73">
        <w:t>em muitos casos</w:t>
      </w:r>
      <w:r w:rsidR="00D853EB" w:rsidRPr="007D3A73">
        <w:t>,</w:t>
      </w:r>
      <w:r w:rsidRPr="007D3A73">
        <w:t xml:space="preserve"> tinham que abortar pois era o único meio de salvar a vida da mulher. </w:t>
      </w:r>
    </w:p>
    <w:p w:rsidR="005D51B0" w:rsidRPr="007D3A73" w:rsidRDefault="005D51B0" w:rsidP="006134E3">
      <w:pPr>
        <w:ind w:left="-15"/>
      </w:pPr>
      <w:r w:rsidRPr="007D3A73">
        <w:t>O primeiro Código Penal Brasileiro foi o Código Criminal de 1830</w:t>
      </w:r>
      <w:r w:rsidR="00D853EB" w:rsidRPr="007D3A73">
        <w:t>. Esse</w:t>
      </w:r>
      <w:r w:rsidRPr="007D3A73">
        <w:t xml:space="preserve"> código foi sancionado por D. Pedro I, no dia 16 de dezembro de 1830.</w:t>
      </w:r>
      <w:r w:rsidRPr="007D3A73">
        <w:rPr>
          <w:vertAlign w:val="superscript"/>
        </w:rPr>
        <w:footnoteReference w:id="23"/>
      </w:r>
      <w:r w:rsidRPr="007D3A73">
        <w:t xml:space="preserve"> O referido código vigorou até 1890, quando apareceu o primeiro Código Penal da República, também conhecido como Código Penal dos Estados Unidos do Brasil. </w:t>
      </w:r>
      <w:r w:rsidRPr="007D3A73">
        <w:rPr>
          <w:vertAlign w:val="superscript"/>
        </w:rPr>
        <w:footnoteReference w:id="24"/>
      </w:r>
      <w:r w:rsidRPr="007D3A73">
        <w:t xml:space="preserve"> </w:t>
      </w:r>
    </w:p>
    <w:p w:rsidR="005D51B0" w:rsidRPr="007D3A73" w:rsidRDefault="005D51B0" w:rsidP="006134E3">
      <w:pPr>
        <w:spacing w:after="175"/>
        <w:ind w:left="10"/>
      </w:pPr>
      <w:r w:rsidRPr="007D3A73">
        <w:t>O Código Criminal de 1830 já tratava</w:t>
      </w:r>
      <w:r w:rsidR="0017253E" w:rsidRPr="007D3A73">
        <w:t xml:space="preserve"> do crime de aborto e trazia a </w:t>
      </w:r>
      <w:r w:rsidRPr="007D3A73">
        <w:t xml:space="preserve">pena para quem cometesse </w:t>
      </w:r>
      <w:r w:rsidR="00D853EB" w:rsidRPr="007D3A73">
        <w:t>esse</w:t>
      </w:r>
      <w:r w:rsidRPr="007D3A73">
        <w:t xml:space="preserve"> crime. Essa modalidade estava prevista na parte terceira “Dos crimes particulares” – Título II “Dos crimes contra a segurança individual” no Capítulo I que se tratava “Dos Crimes Contra a Segurança da Pessoa e Vida”, artigos 199 e 200.  </w:t>
      </w:r>
    </w:p>
    <w:p w:rsidR="005D51B0" w:rsidRPr="007D3A73" w:rsidRDefault="005D51B0" w:rsidP="005D51B0">
      <w:pPr>
        <w:spacing w:after="167" w:line="240" w:lineRule="auto"/>
        <w:ind w:firstLine="0"/>
        <w:jc w:val="left"/>
      </w:pPr>
      <w:r w:rsidRPr="007D3A73">
        <w:t xml:space="preserve"> </w:t>
      </w:r>
    </w:p>
    <w:p w:rsidR="005D51B0" w:rsidRPr="007D3A73" w:rsidRDefault="005D51B0" w:rsidP="005D51B0">
      <w:pPr>
        <w:spacing w:after="15" w:line="234" w:lineRule="auto"/>
        <w:ind w:left="2836" w:right="6" w:hanging="3"/>
      </w:pPr>
      <w:r w:rsidRPr="007D3A73">
        <w:rPr>
          <w:sz w:val="20"/>
        </w:rPr>
        <w:t xml:space="preserve">Art. 199. Occasionar aborto por qualquer meio empregado interior, ou exteriormente com consentimento da mulher pejada.  </w:t>
      </w:r>
    </w:p>
    <w:p w:rsidR="005D51B0" w:rsidRPr="007D3A73" w:rsidRDefault="005D51B0" w:rsidP="005D51B0">
      <w:pPr>
        <w:spacing w:after="15" w:line="234" w:lineRule="auto"/>
        <w:ind w:left="2836" w:right="6" w:hanging="3"/>
      </w:pPr>
      <w:r w:rsidRPr="007D3A73">
        <w:rPr>
          <w:sz w:val="20"/>
        </w:rPr>
        <w:t xml:space="preserve">Penas – de prisão com trabalho por um a cinco annos.  </w:t>
      </w:r>
    </w:p>
    <w:p w:rsidR="005D51B0" w:rsidRPr="007D3A73" w:rsidRDefault="005D51B0" w:rsidP="005D51B0">
      <w:pPr>
        <w:spacing w:after="15" w:line="234" w:lineRule="auto"/>
        <w:ind w:left="2836" w:right="6" w:hanging="3"/>
      </w:pPr>
      <w:r w:rsidRPr="007D3A73">
        <w:rPr>
          <w:sz w:val="20"/>
        </w:rPr>
        <w:t xml:space="preserve">Se este crime fôr commetido sem consentimento da mulher pejada. </w:t>
      </w:r>
    </w:p>
    <w:p w:rsidR="005D51B0" w:rsidRPr="007D3A73" w:rsidRDefault="005D51B0" w:rsidP="005D51B0">
      <w:pPr>
        <w:spacing w:after="15" w:line="234" w:lineRule="auto"/>
        <w:ind w:left="2836" w:right="6" w:hanging="3"/>
      </w:pPr>
      <w:r w:rsidRPr="007D3A73">
        <w:rPr>
          <w:sz w:val="20"/>
        </w:rPr>
        <w:t xml:space="preserve">Penas – dobradas </w:t>
      </w:r>
      <w:r w:rsidRPr="007D3A73">
        <w:rPr>
          <w:sz w:val="20"/>
          <w:vertAlign w:val="superscript"/>
        </w:rPr>
        <w:footnoteReference w:id="25"/>
      </w:r>
      <w:r w:rsidRPr="007D3A73">
        <w:rPr>
          <w:sz w:val="20"/>
        </w:rPr>
        <w:t xml:space="preserve"> </w:t>
      </w:r>
    </w:p>
    <w:p w:rsidR="005D51B0" w:rsidRPr="007D3A73" w:rsidRDefault="005D51B0" w:rsidP="005D51B0">
      <w:pPr>
        <w:spacing w:after="32" w:line="240" w:lineRule="auto"/>
        <w:ind w:left="2833" w:firstLine="0"/>
        <w:jc w:val="left"/>
      </w:pPr>
      <w:r w:rsidRPr="007D3A73">
        <w:rPr>
          <w:sz w:val="20"/>
        </w:rPr>
        <w:t xml:space="preserve"> </w:t>
      </w:r>
    </w:p>
    <w:p w:rsidR="005D51B0" w:rsidRPr="007D3A73" w:rsidRDefault="005D51B0" w:rsidP="005D51B0">
      <w:pPr>
        <w:spacing w:after="15" w:line="234" w:lineRule="auto"/>
        <w:ind w:left="2836" w:right="6" w:hanging="3"/>
      </w:pPr>
      <w:r w:rsidRPr="007D3A73">
        <w:rPr>
          <w:sz w:val="20"/>
        </w:rPr>
        <w:t xml:space="preserve">Art. 200. Fornecer com conhecimento de causa drogas, ou quaesquer meios para produzir o aborto, ainda que este se não verifique.  </w:t>
      </w:r>
    </w:p>
    <w:p w:rsidR="005D51B0" w:rsidRPr="007D3A73" w:rsidRDefault="005D51B0" w:rsidP="005D51B0">
      <w:pPr>
        <w:spacing w:after="15" w:line="234" w:lineRule="auto"/>
        <w:ind w:left="2838" w:right="6" w:hanging="3"/>
      </w:pPr>
      <w:r w:rsidRPr="007D3A73">
        <w:rPr>
          <w:sz w:val="20"/>
        </w:rPr>
        <w:t xml:space="preserve">Penas – de prisão com trabalho de dous a seis annos.  </w:t>
      </w:r>
    </w:p>
    <w:p w:rsidR="005D51B0" w:rsidRPr="007D3A73" w:rsidRDefault="005D51B0" w:rsidP="005D51B0">
      <w:pPr>
        <w:spacing w:after="15" w:line="234" w:lineRule="auto"/>
        <w:ind w:left="2836" w:right="6" w:hanging="3"/>
      </w:pPr>
      <w:r w:rsidRPr="007D3A73">
        <w:rPr>
          <w:sz w:val="20"/>
        </w:rPr>
        <w:t xml:space="preserve">Se este crime fôr commetido por medico, boticario, cirurgião, ou praticante de taes artes.  Penas – dobradas. </w:t>
      </w:r>
      <w:r w:rsidRPr="007D3A73">
        <w:rPr>
          <w:sz w:val="20"/>
          <w:vertAlign w:val="superscript"/>
        </w:rPr>
        <w:footnoteReference w:id="26"/>
      </w:r>
    </w:p>
    <w:p w:rsidR="005D51B0" w:rsidRPr="007D3A73" w:rsidRDefault="005D51B0" w:rsidP="005D51B0">
      <w:pPr>
        <w:spacing w:after="40" w:line="240" w:lineRule="auto"/>
        <w:ind w:left="2835" w:firstLine="0"/>
        <w:jc w:val="left"/>
      </w:pPr>
      <w:r w:rsidRPr="007D3A73">
        <w:rPr>
          <w:sz w:val="20"/>
        </w:rPr>
        <w:t xml:space="preserve"> </w:t>
      </w:r>
    </w:p>
    <w:p w:rsidR="00E420EB" w:rsidRPr="007D3A73" w:rsidRDefault="005D51B0" w:rsidP="00E420EB">
      <w:pPr>
        <w:spacing w:line="345" w:lineRule="auto"/>
        <w:ind w:left="-15" w:firstLine="708"/>
      </w:pPr>
      <w:r w:rsidRPr="007D3A73">
        <w:t>Co</w:t>
      </w:r>
      <w:r w:rsidR="00D853EB" w:rsidRPr="007D3A73">
        <w:t>nforme já exposto,</w:t>
      </w:r>
      <w:r w:rsidRPr="007D3A73">
        <w:t xml:space="preserve"> o Código Criminal teve sua vigência até o ano de 1830, quando então </w:t>
      </w:r>
      <w:r w:rsidR="00D853EB" w:rsidRPr="007D3A73">
        <w:t>surgiu</w:t>
      </w:r>
      <w:r w:rsidRPr="007D3A73">
        <w:t xml:space="preserve"> o Código Penal dos Estados Unidos do Brasil. A respeito do Código Penal dos Estados Unidos do Brasil, sua vigência ocorreu através do Decreto nº 847, de 11 de outubro de 1890, que prevaleceu até o ano de 1940.</w:t>
      </w:r>
      <w:r w:rsidRPr="007D3A73">
        <w:rPr>
          <w:rStyle w:val="Refdenotaderodap"/>
        </w:rPr>
        <w:footnoteReference w:id="27"/>
      </w:r>
    </w:p>
    <w:p w:rsidR="00E420EB" w:rsidRPr="007D3A73" w:rsidRDefault="005D51B0" w:rsidP="00E22506">
      <w:pPr>
        <w:spacing w:line="345" w:lineRule="auto"/>
        <w:ind w:left="-15" w:firstLine="708"/>
      </w:pPr>
      <w:r w:rsidRPr="007D3A73">
        <w:t>O Código Penal dos Estados Unidos do Br</w:t>
      </w:r>
      <w:r w:rsidR="00D853EB" w:rsidRPr="007D3A73">
        <w:t xml:space="preserve">asil </w:t>
      </w:r>
      <w:r w:rsidR="00E420EB" w:rsidRPr="007D3A73">
        <w:t xml:space="preserve">também trazia o crime de </w:t>
      </w:r>
      <w:r w:rsidRPr="007D3A73">
        <w:t xml:space="preserve">aborto e a pena para quem praticasse </w:t>
      </w:r>
      <w:r w:rsidR="00D853EB" w:rsidRPr="007D3A73">
        <w:t>o</w:t>
      </w:r>
      <w:r w:rsidRPr="007D3A73">
        <w:t xml:space="preserve"> crime. Tais delitos estavam previstos nos artigos 300 a 302 do Código.  </w:t>
      </w:r>
    </w:p>
    <w:p w:rsidR="005D51B0" w:rsidRPr="007D3A73" w:rsidRDefault="005D51B0" w:rsidP="00E22506">
      <w:pPr>
        <w:spacing w:after="175"/>
        <w:ind w:left="10" w:firstLine="708"/>
      </w:pPr>
      <w:r w:rsidRPr="007D3A73">
        <w:t>Após isso, sabe-se que</w:t>
      </w:r>
      <w:r w:rsidR="00D853EB" w:rsidRPr="007D3A73">
        <w:t>,</w:t>
      </w:r>
      <w:r w:rsidRPr="007D3A73">
        <w:t xml:space="preserve"> hoje em dia</w:t>
      </w:r>
      <w:r w:rsidR="00D853EB" w:rsidRPr="007D3A73">
        <w:t>,</w:t>
      </w:r>
      <w:r w:rsidRPr="007D3A73">
        <w:t xml:space="preserve"> o Código Penal vigente em nosso país é o de 1940, </w:t>
      </w:r>
      <w:r w:rsidR="007322D9" w:rsidRPr="007D3A73">
        <w:t>no qual</w:t>
      </w:r>
      <w:r w:rsidRPr="007D3A73">
        <w:t xml:space="preserve"> também </w:t>
      </w:r>
      <w:r w:rsidR="007322D9" w:rsidRPr="007D3A73">
        <w:t>é mencionado em seus artigos</w:t>
      </w:r>
      <w:r w:rsidRPr="007D3A73">
        <w:t xml:space="preserve"> o crime de aborto e a pena para quem comete esse delito, como será abordado </w:t>
      </w:r>
      <w:r w:rsidR="007322D9" w:rsidRPr="007D3A73">
        <w:t>a seguir</w:t>
      </w:r>
      <w:r w:rsidRPr="007D3A73">
        <w:t xml:space="preserve">. </w:t>
      </w:r>
    </w:p>
    <w:p w:rsidR="005D51B0" w:rsidRPr="007D3A73" w:rsidRDefault="005D51B0" w:rsidP="005D51B0">
      <w:pPr>
        <w:spacing w:after="175" w:line="240" w:lineRule="auto"/>
        <w:ind w:firstLine="0"/>
        <w:jc w:val="left"/>
      </w:pPr>
      <w:r w:rsidRPr="007D3A73">
        <w:rPr>
          <w:b/>
        </w:rPr>
        <w:t xml:space="preserve"> </w:t>
      </w:r>
    </w:p>
    <w:p w:rsidR="005D51B0" w:rsidRPr="007D3A73" w:rsidRDefault="0042325B" w:rsidP="0041312F">
      <w:pPr>
        <w:pStyle w:val="Ttulo2"/>
      </w:pPr>
      <w:bookmarkStart w:id="10" w:name="_Toc45612466"/>
      <w:r w:rsidRPr="007D3A73">
        <w:t>2</w:t>
      </w:r>
      <w:r w:rsidR="005D51B0" w:rsidRPr="007D3A73">
        <w:t>.5 PREVISÃO NO ATUAL CÓDIGO PENAL</w:t>
      </w:r>
      <w:bookmarkEnd w:id="10"/>
      <w:r w:rsidR="005D51B0" w:rsidRPr="007D3A73">
        <w:t xml:space="preserve">   </w:t>
      </w:r>
    </w:p>
    <w:p w:rsidR="005D51B0" w:rsidRPr="007D3A73" w:rsidRDefault="005D51B0" w:rsidP="005D51B0">
      <w:pPr>
        <w:spacing w:after="175" w:line="240" w:lineRule="auto"/>
        <w:ind w:firstLine="0"/>
        <w:jc w:val="left"/>
      </w:pPr>
      <w:r w:rsidRPr="007D3A73">
        <w:rPr>
          <w:b/>
        </w:rPr>
        <w:t xml:space="preserve"> </w:t>
      </w:r>
    </w:p>
    <w:p w:rsidR="006134E3" w:rsidRPr="007D3A73" w:rsidRDefault="006134E3" w:rsidP="00E22506"/>
    <w:p w:rsidR="005D51B0" w:rsidRPr="007D3A73" w:rsidRDefault="00DC5EDD" w:rsidP="00E22506">
      <w:r w:rsidRPr="007D3A73">
        <w:t>Sabe-</w:t>
      </w:r>
      <w:r w:rsidR="005D51B0" w:rsidRPr="007D3A73">
        <w:t>s</w:t>
      </w:r>
      <w:r w:rsidRPr="007D3A73">
        <w:t>e</w:t>
      </w:r>
      <w:r w:rsidR="005D51B0" w:rsidRPr="007D3A73">
        <w:t xml:space="preserve"> que o aborto é uma espécie de crime contra a vida, tutelado e privilegiado pelo Código Penal de 1940, trazendo sua previsão entre os artigos 124 a 128.  </w:t>
      </w:r>
    </w:p>
    <w:p w:rsidR="007322D9" w:rsidRPr="007D3A73" w:rsidRDefault="005D51B0" w:rsidP="00E22506">
      <w:pPr>
        <w:rPr>
          <w:sz w:val="20"/>
        </w:rPr>
      </w:pPr>
      <w:r w:rsidRPr="007D3A73">
        <w:t>O art. 124 do CP diz respeito ao aborto provocado pe</w:t>
      </w:r>
      <w:r w:rsidR="00E420EB" w:rsidRPr="007D3A73">
        <w:t xml:space="preserve">la gestante </w:t>
      </w:r>
      <w:r w:rsidRPr="007D3A73">
        <w:t>ou</w:t>
      </w:r>
      <w:r w:rsidR="00E420EB" w:rsidRPr="007D3A73">
        <w:t xml:space="preserve"> </w:t>
      </w:r>
      <w:r w:rsidR="007322D9" w:rsidRPr="007D3A73">
        <w:t xml:space="preserve">com seu consentimento: </w:t>
      </w:r>
      <w:r w:rsidRPr="007D3A73">
        <w:t>“Art.124 – Provocar aborto em si ou consentir que outrem lhe provoque”.</w:t>
      </w:r>
      <w:r w:rsidRPr="007D3A73">
        <w:rPr>
          <w:sz w:val="20"/>
        </w:rPr>
        <w:t xml:space="preserve"> </w:t>
      </w:r>
      <w:r w:rsidRPr="007D3A73">
        <w:rPr>
          <w:sz w:val="20"/>
          <w:vertAlign w:val="superscript"/>
        </w:rPr>
        <w:footnoteReference w:id="28"/>
      </w:r>
      <w:r w:rsidRPr="007D3A73">
        <w:rPr>
          <w:sz w:val="20"/>
        </w:rPr>
        <w:t xml:space="preserve"> </w:t>
      </w:r>
    </w:p>
    <w:p w:rsidR="005D51B0" w:rsidRPr="007D3A73" w:rsidRDefault="005D51B0" w:rsidP="00E22506">
      <w:r w:rsidRPr="007D3A73">
        <w:t xml:space="preserve">Neste caso, o aborto muitas vezes acontece devido a uma gravidez indesejada e não planejada </w:t>
      </w:r>
      <w:r w:rsidR="007322D9" w:rsidRPr="007D3A73">
        <w:t>em que</w:t>
      </w:r>
      <w:r w:rsidRPr="007D3A73">
        <w:t xml:space="preserve"> a gestante procura meios abortivos como remédios, chás e</w:t>
      </w:r>
      <w:r w:rsidR="007322D9" w:rsidRPr="007D3A73">
        <w:t>,</w:t>
      </w:r>
      <w:r w:rsidRPr="007D3A73">
        <w:t xml:space="preserve"> muitas vezes</w:t>
      </w:r>
      <w:r w:rsidR="007322D9" w:rsidRPr="007D3A73">
        <w:t>,</w:t>
      </w:r>
      <w:r w:rsidRPr="007D3A73">
        <w:t xml:space="preserve"> procuram ajuda em clínicas clandestinas colocando em risco a sua própria vida.   </w:t>
      </w:r>
    </w:p>
    <w:p w:rsidR="007322D9" w:rsidRPr="007D3A73" w:rsidRDefault="007322D9" w:rsidP="00E22506">
      <w:r w:rsidRPr="007D3A73">
        <w:t xml:space="preserve">O </w:t>
      </w:r>
      <w:r w:rsidR="005D51B0" w:rsidRPr="007D3A73">
        <w:t>art. 125 do CP diz respeito ao</w:t>
      </w:r>
      <w:r w:rsidRPr="007D3A73">
        <w:t xml:space="preserve"> aborto provocado por terceiro: </w:t>
      </w:r>
      <w:r w:rsidR="005D51B0" w:rsidRPr="007D3A73">
        <w:t>“Art. 125 – Provocar aborto, sem o consentimento da gestante”</w:t>
      </w:r>
      <w:r w:rsidR="005D51B0" w:rsidRPr="007D3A73">
        <w:rPr>
          <w:sz w:val="20"/>
        </w:rPr>
        <w:t>.</w:t>
      </w:r>
      <w:r w:rsidR="005D51B0" w:rsidRPr="007D3A73">
        <w:rPr>
          <w:vertAlign w:val="superscript"/>
        </w:rPr>
        <w:footnoteReference w:id="29"/>
      </w:r>
      <w:r w:rsidR="005D51B0" w:rsidRPr="007D3A73">
        <w:t xml:space="preserve">  </w:t>
      </w:r>
    </w:p>
    <w:p w:rsidR="00E420EB" w:rsidRPr="007D3A73" w:rsidRDefault="005D51B0" w:rsidP="00E22506">
      <w:r w:rsidRPr="007D3A73">
        <w:t>Ne</w:t>
      </w:r>
      <w:r w:rsidR="007322D9" w:rsidRPr="007D3A73">
        <w:t>ste caso, trata-se de um crime em que</w:t>
      </w:r>
      <w:r w:rsidRPr="007D3A73">
        <w:t xml:space="preserve"> a gestante também é vítima, tendo em vista que o aborto é provocado sem a sua autorização, muitas vezes pela gestante ter algum problema mental ou retardo.   </w:t>
      </w:r>
    </w:p>
    <w:p w:rsidR="005D51B0" w:rsidRPr="007D3A73" w:rsidRDefault="005D51B0" w:rsidP="00E22506">
      <w:r w:rsidRPr="007D3A73">
        <w:t>No art. 126 do CP ainda está relac</w:t>
      </w:r>
      <w:r w:rsidR="00E420EB" w:rsidRPr="007D3A73">
        <w:t xml:space="preserve">ionado ao aborto provocado por </w:t>
      </w:r>
      <w:r w:rsidRPr="007D3A73">
        <w:t>terceiro, onde diz o seguinte: “Art. 126 – Provocar aborto com o consentimento da gestante”.</w:t>
      </w:r>
      <w:r w:rsidRPr="007D3A73">
        <w:rPr>
          <w:sz w:val="20"/>
        </w:rPr>
        <w:t xml:space="preserve"> </w:t>
      </w:r>
      <w:r w:rsidRPr="007D3A73">
        <w:rPr>
          <w:vertAlign w:val="superscript"/>
        </w:rPr>
        <w:footnoteReference w:id="30"/>
      </w:r>
      <w:r w:rsidRPr="007D3A73">
        <w:t xml:space="preserve"> </w:t>
      </w:r>
    </w:p>
    <w:p w:rsidR="005D51B0" w:rsidRPr="007D3A73" w:rsidRDefault="005D51B0" w:rsidP="00E22506">
      <w:r w:rsidRPr="007D3A73">
        <w:t xml:space="preserve">Este caso é praticamente igual ao do art. 124, </w:t>
      </w:r>
      <w:r w:rsidR="007322D9" w:rsidRPr="007D3A73">
        <w:t>no qual,</w:t>
      </w:r>
      <w:r w:rsidRPr="007D3A73">
        <w:t xml:space="preserve"> muitas vezes</w:t>
      </w:r>
      <w:r w:rsidR="007322D9" w:rsidRPr="007D3A73">
        <w:t>,</w:t>
      </w:r>
      <w:r w:rsidRPr="007D3A73">
        <w:t xml:space="preserve"> por conta de uma gravidez indesejada, sem o apoio da família</w:t>
      </w:r>
      <w:r w:rsidR="007322D9" w:rsidRPr="007D3A73">
        <w:t>,</w:t>
      </w:r>
      <w:r w:rsidRPr="007D3A73">
        <w:t xml:space="preserve"> a gestante procura uma clínica clandestina pra que um terceiro venha a interromper a gestação, </w:t>
      </w:r>
      <w:r w:rsidR="007322D9" w:rsidRPr="007D3A73">
        <w:t>acreditando</w:t>
      </w:r>
      <w:r w:rsidRPr="007D3A73">
        <w:t xml:space="preserve"> que está fazendo a escolha certa, quando na verdade está colocando sua própria vida em risco. </w:t>
      </w:r>
    </w:p>
    <w:p w:rsidR="005D51B0" w:rsidRPr="007D3A73" w:rsidRDefault="005D51B0" w:rsidP="00E22506">
      <w:r w:rsidRPr="007D3A73">
        <w:t>Já os artigos 127 e 128 do CP dize</w:t>
      </w:r>
      <w:r w:rsidR="007322D9" w:rsidRPr="007D3A73">
        <w:t>m respeito à forma qualificada:</w:t>
      </w:r>
      <w:r w:rsidRPr="007D3A73">
        <w:t xml:space="preserve"> </w:t>
      </w:r>
    </w:p>
    <w:p w:rsidR="005D51B0" w:rsidRPr="007D3A73" w:rsidRDefault="005D51B0" w:rsidP="005D51B0">
      <w:pPr>
        <w:spacing w:line="240" w:lineRule="auto"/>
        <w:ind w:firstLine="0"/>
        <w:jc w:val="left"/>
      </w:pPr>
      <w:r w:rsidRPr="007D3A73">
        <w:t xml:space="preserve"> </w:t>
      </w:r>
    </w:p>
    <w:p w:rsidR="005D51B0" w:rsidRPr="007D3A73" w:rsidRDefault="005D51B0" w:rsidP="005D51B0">
      <w:pPr>
        <w:spacing w:after="15" w:line="234" w:lineRule="auto"/>
        <w:ind w:left="2257" w:right="6" w:hanging="3"/>
      </w:pPr>
      <w:r w:rsidRPr="007D3A73">
        <w:rPr>
          <w:sz w:val="20"/>
        </w:rPr>
        <w:t>Art. 127 – As penas cominadas nos dois artigos anteriores são aumentadas de um terço, se, em consequência do aborto ou dos meios empregados para provoca-los, a gestante sofre lesão corporal de natureza grave; e são duplicadas, se por qualquer dessas causas, lhe sobrevém à morte.</w:t>
      </w:r>
      <w:r w:rsidRPr="007D3A73">
        <w:rPr>
          <w:sz w:val="20"/>
          <w:vertAlign w:val="superscript"/>
        </w:rPr>
        <w:footnoteReference w:id="31"/>
      </w:r>
    </w:p>
    <w:p w:rsidR="005D51B0" w:rsidRPr="007D3A73" w:rsidRDefault="005D51B0" w:rsidP="005D51B0">
      <w:pPr>
        <w:spacing w:after="31" w:line="240" w:lineRule="auto"/>
        <w:ind w:left="2269" w:firstLine="0"/>
        <w:jc w:val="left"/>
      </w:pPr>
      <w:r w:rsidRPr="007D3A73">
        <w:rPr>
          <w:sz w:val="20"/>
        </w:rPr>
        <w:t xml:space="preserve"> </w:t>
      </w:r>
    </w:p>
    <w:p w:rsidR="005D51B0" w:rsidRPr="007D3A73" w:rsidRDefault="005D51B0" w:rsidP="005D51B0">
      <w:pPr>
        <w:spacing w:after="15" w:line="234" w:lineRule="auto"/>
        <w:ind w:left="2257" w:right="6" w:hanging="3"/>
      </w:pPr>
      <w:r w:rsidRPr="007D3A73">
        <w:rPr>
          <w:sz w:val="20"/>
        </w:rPr>
        <w:t xml:space="preserve">“Art. 128 – Não se pune o aborto praticado por médico:” </w:t>
      </w:r>
    </w:p>
    <w:p w:rsidR="005D51B0" w:rsidRPr="007D3A73" w:rsidRDefault="005D51B0" w:rsidP="005D51B0">
      <w:pPr>
        <w:spacing w:after="32" w:line="240" w:lineRule="auto"/>
        <w:ind w:left="2264" w:right="-15"/>
        <w:jc w:val="left"/>
      </w:pPr>
      <w:r w:rsidRPr="007D3A73">
        <w:rPr>
          <w:b/>
          <w:sz w:val="20"/>
        </w:rPr>
        <w:t xml:space="preserve">Aborto necessário  </w:t>
      </w:r>
    </w:p>
    <w:p w:rsidR="005D51B0" w:rsidRPr="007D3A73" w:rsidRDefault="005D51B0" w:rsidP="005D51B0">
      <w:pPr>
        <w:numPr>
          <w:ilvl w:val="0"/>
          <w:numId w:val="2"/>
        </w:numPr>
        <w:spacing w:after="15" w:line="234" w:lineRule="auto"/>
        <w:ind w:right="6" w:hanging="110"/>
      </w:pPr>
      <w:r w:rsidRPr="007D3A73">
        <w:rPr>
          <w:sz w:val="20"/>
        </w:rPr>
        <w:t xml:space="preserve">– se não há outro meio de salvar a vida da gestante; </w:t>
      </w:r>
    </w:p>
    <w:p w:rsidR="005D51B0" w:rsidRPr="007D3A73" w:rsidRDefault="005D51B0" w:rsidP="005D51B0">
      <w:pPr>
        <w:spacing w:after="32" w:line="240" w:lineRule="auto"/>
        <w:ind w:left="2264" w:right="-15"/>
        <w:jc w:val="left"/>
      </w:pPr>
      <w:r w:rsidRPr="007D3A73">
        <w:rPr>
          <w:b/>
          <w:sz w:val="20"/>
        </w:rPr>
        <w:t xml:space="preserve">Aborto no caso de gravidez resultante de estupro </w:t>
      </w:r>
    </w:p>
    <w:p w:rsidR="005D51B0" w:rsidRPr="007D3A73" w:rsidRDefault="005D51B0" w:rsidP="005D51B0">
      <w:pPr>
        <w:numPr>
          <w:ilvl w:val="0"/>
          <w:numId w:val="2"/>
        </w:numPr>
        <w:spacing w:after="15" w:line="234" w:lineRule="auto"/>
        <w:ind w:right="6" w:hanging="110"/>
      </w:pPr>
      <w:r w:rsidRPr="007D3A73">
        <w:rPr>
          <w:sz w:val="20"/>
        </w:rPr>
        <w:t>– se a gravidez resulta de estupro e o aborto é precedido de consentimento da gestante ou, quando incapaz, de seu representante legal.</w:t>
      </w:r>
      <w:r w:rsidRPr="007D3A73">
        <w:rPr>
          <w:rStyle w:val="Refdenotaderodap"/>
          <w:sz w:val="20"/>
        </w:rPr>
        <w:footnoteReference w:id="32"/>
      </w:r>
    </w:p>
    <w:p w:rsidR="005D51B0" w:rsidRPr="007D3A73" w:rsidRDefault="005D51B0" w:rsidP="005D51B0">
      <w:pPr>
        <w:spacing w:line="240" w:lineRule="auto"/>
        <w:ind w:left="2269" w:firstLine="0"/>
        <w:jc w:val="left"/>
      </w:pPr>
      <w:r w:rsidRPr="007D3A73">
        <w:rPr>
          <w:sz w:val="20"/>
        </w:rPr>
        <w:t xml:space="preserve"> </w:t>
      </w:r>
    </w:p>
    <w:p w:rsidR="005D51B0" w:rsidRPr="007D3A73" w:rsidRDefault="005D51B0" w:rsidP="005D51B0">
      <w:pPr>
        <w:spacing w:after="41" w:line="240" w:lineRule="auto"/>
        <w:ind w:left="2269" w:firstLine="0"/>
        <w:jc w:val="left"/>
      </w:pPr>
      <w:r w:rsidRPr="007D3A73">
        <w:rPr>
          <w:sz w:val="20"/>
        </w:rPr>
        <w:t xml:space="preserve"> </w:t>
      </w:r>
    </w:p>
    <w:p w:rsidR="00E420EB" w:rsidRPr="007D3A73" w:rsidRDefault="005D51B0" w:rsidP="00E22506">
      <w:r w:rsidRPr="007D3A73">
        <w:t>O art. 128, inciso I</w:t>
      </w:r>
      <w:r w:rsidR="007322D9" w:rsidRPr="007D3A73">
        <w:t>,</w:t>
      </w:r>
      <w:r w:rsidRPr="007D3A73">
        <w:t xml:space="preserve"> é um caso complic</w:t>
      </w:r>
      <w:r w:rsidR="00E420EB" w:rsidRPr="007D3A73">
        <w:t xml:space="preserve">ado, tendo em vista que ocorre </w:t>
      </w:r>
      <w:r w:rsidRPr="007D3A73">
        <w:t>sempre quando a</w:t>
      </w:r>
      <w:r w:rsidR="007322D9" w:rsidRPr="007D3A73">
        <w:t xml:space="preserve"> vida da gestante está em risco. P</w:t>
      </w:r>
      <w:r w:rsidRPr="007D3A73">
        <w:t>orém</w:t>
      </w:r>
      <w:r w:rsidR="007322D9" w:rsidRPr="007D3A73">
        <w:t>,</w:t>
      </w:r>
      <w:r w:rsidRPr="007D3A73">
        <w:t xml:space="preserve"> muitas vezes</w:t>
      </w:r>
      <w:r w:rsidR="007322D9" w:rsidRPr="007D3A73">
        <w:t>,</w:t>
      </w:r>
      <w:r w:rsidRPr="007D3A73">
        <w:t xml:space="preserve"> abortar não é a escolha da gestante e mu</w:t>
      </w:r>
      <w:r w:rsidR="00723AF4" w:rsidRPr="007D3A73">
        <w:t xml:space="preserve">ito menos de seus familiares.  </w:t>
      </w:r>
    </w:p>
    <w:p w:rsidR="005D51B0" w:rsidRPr="007D3A73" w:rsidRDefault="005D51B0" w:rsidP="00E22506">
      <w:r w:rsidRPr="007D3A73">
        <w:t xml:space="preserve">Já o inciso II do mesmo artigo é um caso extremamente delicado, tendo em vista que na maioria das vezes acaba envolvendo com os sentimentos e a privacidade das vítimas e </w:t>
      </w:r>
      <w:r w:rsidR="00E85D57" w:rsidRPr="007D3A73">
        <w:t xml:space="preserve">de </w:t>
      </w:r>
      <w:r w:rsidRPr="007D3A73">
        <w:t>seu</w:t>
      </w:r>
      <w:r w:rsidR="00E85D57" w:rsidRPr="007D3A73">
        <w:t>s</w:t>
      </w:r>
      <w:r w:rsidRPr="007D3A73">
        <w:t xml:space="preserve"> familiares, sendo que</w:t>
      </w:r>
      <w:r w:rsidR="00E85D57" w:rsidRPr="007D3A73">
        <w:t>,</w:t>
      </w:r>
      <w:r w:rsidRPr="007D3A73">
        <w:t xml:space="preserve"> neste caso</w:t>
      </w:r>
      <w:r w:rsidR="00E85D57" w:rsidRPr="007D3A73">
        <w:t>,</w:t>
      </w:r>
      <w:r w:rsidRPr="007D3A73">
        <w:t xml:space="preserve"> a pessoa foi </w:t>
      </w:r>
      <w:r w:rsidR="007322D9" w:rsidRPr="007D3A73">
        <w:t>vítima de um ato sexual forçado -</w:t>
      </w:r>
      <w:r w:rsidRPr="007D3A73">
        <w:t xml:space="preserve"> conhecido </w:t>
      </w:r>
      <w:r w:rsidR="007322D9" w:rsidRPr="007D3A73">
        <w:t>e</w:t>
      </w:r>
      <w:r w:rsidRPr="007D3A73">
        <w:t xml:space="preserve"> previsto no nosso Código Penal como </w:t>
      </w:r>
      <w:r w:rsidR="007322D9" w:rsidRPr="007D3A73">
        <w:t>“</w:t>
      </w:r>
      <w:r w:rsidRPr="007D3A73">
        <w:t>estupro</w:t>
      </w:r>
      <w:r w:rsidR="007322D9" w:rsidRPr="007D3A73">
        <w:t>”</w:t>
      </w:r>
      <w:r w:rsidRPr="007D3A73">
        <w:t>.</w:t>
      </w:r>
    </w:p>
    <w:p w:rsidR="005D51B0" w:rsidRPr="007D3A73" w:rsidRDefault="00DC5EDD" w:rsidP="00E22506">
      <w:r w:rsidRPr="007D3A73">
        <w:t>No caso</w:t>
      </w:r>
      <w:r w:rsidR="005D51B0" w:rsidRPr="007D3A73">
        <w:t xml:space="preserve"> </w:t>
      </w:r>
      <w:r w:rsidR="00E85D57" w:rsidRPr="007D3A73">
        <w:t xml:space="preserve">de aborto resultante de estupro </w:t>
      </w:r>
      <w:r w:rsidRPr="007D3A73">
        <w:t>não se faz</w:t>
      </w:r>
      <w:r w:rsidR="005D51B0" w:rsidRPr="007D3A73">
        <w:t xml:space="preserve"> necessário pedir</w:t>
      </w:r>
      <w:r w:rsidR="00E420EB" w:rsidRPr="007D3A73">
        <w:t xml:space="preserve"> </w:t>
      </w:r>
      <w:r w:rsidR="005D51B0" w:rsidRPr="007D3A73">
        <w:t>autorização judicial, basta apenas ter provas do estupro</w:t>
      </w:r>
      <w:r w:rsidR="00E85D57" w:rsidRPr="007D3A73">
        <w:t>. Estas</w:t>
      </w:r>
      <w:r w:rsidR="005D51B0" w:rsidRPr="007D3A73">
        <w:t xml:space="preserve"> provas </w:t>
      </w:r>
      <w:r w:rsidR="00E85D57" w:rsidRPr="007D3A73">
        <w:t xml:space="preserve">podem </w:t>
      </w:r>
      <w:r w:rsidR="005D51B0" w:rsidRPr="007D3A73">
        <w:t>ser obtidas através do processo ou</w:t>
      </w:r>
      <w:r w:rsidR="00E85D57" w:rsidRPr="007D3A73">
        <w:t>,</w:t>
      </w:r>
      <w:r w:rsidR="005D51B0" w:rsidRPr="007D3A73">
        <w:t xml:space="preserve"> muitas vezes</w:t>
      </w:r>
      <w:r w:rsidR="00E85D57" w:rsidRPr="007D3A73">
        <w:t>, por meio</w:t>
      </w:r>
      <w:r w:rsidR="005D51B0" w:rsidRPr="007D3A73">
        <w:t xml:space="preserve"> de vestígios </w:t>
      </w:r>
      <w:r w:rsidR="00E85D57" w:rsidRPr="007D3A73">
        <w:t xml:space="preserve">deixados </w:t>
      </w:r>
      <w:r w:rsidR="005D51B0" w:rsidRPr="007D3A73">
        <w:t>na vítima, como</w:t>
      </w:r>
      <w:r w:rsidR="00E85D57" w:rsidRPr="007D3A73">
        <w:t>,</w:t>
      </w:r>
      <w:r w:rsidR="005D51B0" w:rsidRPr="007D3A73">
        <w:t xml:space="preserve"> por exemplo</w:t>
      </w:r>
      <w:r w:rsidR="00E85D57" w:rsidRPr="007D3A73">
        <w:t>,</w:t>
      </w:r>
      <w:r w:rsidR="005D51B0" w:rsidRPr="007D3A73">
        <w:t xml:space="preserve"> o esperma </w:t>
      </w:r>
      <w:r w:rsidR="00723AF4" w:rsidRPr="007D3A73">
        <w:t>encontrado no interior d</w:t>
      </w:r>
      <w:r w:rsidR="005D51B0" w:rsidRPr="007D3A73">
        <w:t>a vagina.</w:t>
      </w:r>
      <w:r w:rsidR="00531861" w:rsidRPr="007D3A73">
        <w:rPr>
          <w:rStyle w:val="Refdenotaderodap"/>
        </w:rPr>
        <w:footnoteReference w:id="33"/>
      </w:r>
    </w:p>
    <w:p w:rsidR="005D51B0" w:rsidRPr="007D3A73" w:rsidRDefault="005D51B0" w:rsidP="0041312F">
      <w:pPr>
        <w:pStyle w:val="Ttulo2"/>
      </w:pPr>
    </w:p>
    <w:p w:rsidR="005D51B0" w:rsidRPr="007D3A73" w:rsidRDefault="0042325B" w:rsidP="0041312F">
      <w:pPr>
        <w:pStyle w:val="Ttulo2"/>
      </w:pPr>
      <w:bookmarkStart w:id="11" w:name="_Toc45612467"/>
      <w:r w:rsidRPr="007D3A73">
        <w:t>2</w:t>
      </w:r>
      <w:r w:rsidR="005D51B0" w:rsidRPr="007D3A73">
        <w:t>.6 A DEFINIÇÃO DO MORTE NO ÂMBITO JURÍDICO BRASILEIRO</w:t>
      </w:r>
      <w:bookmarkEnd w:id="11"/>
    </w:p>
    <w:p w:rsidR="005D51B0" w:rsidRPr="007D3A73" w:rsidRDefault="005D51B0" w:rsidP="005D51B0">
      <w:pPr>
        <w:ind w:firstLine="1134"/>
      </w:pPr>
    </w:p>
    <w:p w:rsidR="006134E3" w:rsidRPr="007D3A73" w:rsidRDefault="006134E3" w:rsidP="005D51B0">
      <w:pPr>
        <w:ind w:firstLine="1134"/>
      </w:pPr>
    </w:p>
    <w:p w:rsidR="005D51B0" w:rsidRPr="007D3A73" w:rsidRDefault="005D51B0" w:rsidP="00E22506">
      <w:r w:rsidRPr="007D3A73">
        <w:t>Ao falarmos do conceito jurídico</w:t>
      </w:r>
      <w:r w:rsidR="007322D9" w:rsidRPr="007D3A73">
        <w:t>,</w:t>
      </w:r>
      <w:r w:rsidRPr="007D3A73">
        <w:t xml:space="preserve"> entende-se como a morte de um indivíduo, segundo Franco (2004 </w:t>
      </w:r>
      <w:r w:rsidRPr="007D3A73">
        <w:rPr>
          <w:i/>
          <w:iCs/>
        </w:rPr>
        <w:t>apud </w:t>
      </w:r>
      <w:r w:rsidRPr="007D3A73">
        <w:t>BUSATO, 2005), a ausência de vida representada pela atividade cerebral.</w:t>
      </w:r>
      <w:r w:rsidRPr="007D3A73">
        <w:rPr>
          <w:rStyle w:val="Refdenotaderodap"/>
        </w:rPr>
        <w:footnoteReference w:id="34"/>
      </w:r>
    </w:p>
    <w:p w:rsidR="005D51B0" w:rsidRPr="007D3A73" w:rsidRDefault="005D51B0" w:rsidP="00E22506">
      <w:r w:rsidRPr="007D3A73">
        <w:t>Porém, quando tratamos do assunto morte no âmbito jurídico nacional</w:t>
      </w:r>
      <w:r w:rsidR="007322D9" w:rsidRPr="007D3A73">
        <w:t>,</w:t>
      </w:r>
      <w:r w:rsidRPr="007D3A73">
        <w:t xml:space="preserve"> deve-se alertar quanto a não consensualidade entre o conceito médico de morte encefálica e a situação neurológica derivada de anencefalia.</w:t>
      </w:r>
    </w:p>
    <w:p w:rsidR="005D51B0" w:rsidRPr="007D3A73" w:rsidRDefault="005D51B0" w:rsidP="00E22506">
      <w:r w:rsidRPr="007D3A73">
        <w:t>Na Resolução n. 1.480/97</w:t>
      </w:r>
      <w:r w:rsidRPr="007D3A73">
        <w:rPr>
          <w:rStyle w:val="Refdenotaderodap"/>
        </w:rPr>
        <w:footnoteReference w:id="35"/>
      </w:r>
      <w:r w:rsidRPr="007D3A73">
        <w:t xml:space="preserve"> do Conselho Federal de Medicina regulamenta em seu texto do artigo 3° que: a parada total e irreversível das funções encefálicas equivale à morte, conforme critérios já bem estabelecidos pela comunidade científica mundial (BRASIL, resolução n. 1.480/97, CFM).</w:t>
      </w:r>
      <w:r w:rsidRPr="007D3A73">
        <w:rPr>
          <w:rStyle w:val="Refdenotaderodap"/>
        </w:rPr>
        <w:footnoteReference w:id="36"/>
      </w:r>
    </w:p>
    <w:p w:rsidR="007D3A73" w:rsidRPr="007D3A73" w:rsidRDefault="005D51B0" w:rsidP="007D3A73">
      <w:r w:rsidRPr="007D3A73">
        <w:t>Assim, a doutrina médica faz uma distinção entre a morte cerebral de indivíduo e o coma profundo. Os critérios utilizados para atestar a morte cerebral de um indivíduo são utilizados para atestar a morte de alguém que tenha suas funções respiratórias e cardíacas mantidas por aparelho. A despeito da morte cerebral, ocorrendo esta, será lavrado um termo por um perito, que atestará a morte do indivíduo.</w:t>
      </w:r>
      <w:r w:rsidRPr="007D3A73">
        <w:rPr>
          <w:rStyle w:val="Refdenotaderodap"/>
        </w:rPr>
        <w:footnoteReference w:id="37"/>
      </w:r>
    </w:p>
    <w:p w:rsidR="005D51B0" w:rsidRPr="007D3A73" w:rsidRDefault="007D3A73" w:rsidP="007D3A73">
      <w:r w:rsidRPr="007D3A73">
        <w:rPr>
          <w:rFonts w:cs="Arial"/>
          <w:szCs w:val="24"/>
        </w:rPr>
        <w:t xml:space="preserve">A seguir serão abordados todos os princípios e direitos fundamentais que se afrontam quando se trata sobre a descriminalização do aborto, bem como quem são os agentes quando ocorrido o até então crime de aborto. </w:t>
      </w:r>
      <w:r w:rsidR="005D51B0" w:rsidRPr="007D3A73">
        <w:rPr>
          <w:rFonts w:cs="Arial"/>
          <w:szCs w:val="24"/>
        </w:rPr>
        <w:br w:type="page"/>
      </w:r>
    </w:p>
    <w:p w:rsidR="005D51B0" w:rsidRPr="007D3A73" w:rsidRDefault="0042325B" w:rsidP="006134E3">
      <w:pPr>
        <w:pStyle w:val="Ttulo1"/>
        <w:rPr>
          <w:rFonts w:cs="Arial"/>
        </w:rPr>
      </w:pPr>
      <w:bookmarkStart w:id="12" w:name="_Toc45612468"/>
      <w:r w:rsidRPr="007D3A73">
        <w:rPr>
          <w:rFonts w:cs="Arial"/>
        </w:rPr>
        <w:t>3.</w:t>
      </w:r>
      <w:r w:rsidR="005D51B0" w:rsidRPr="007D3A73">
        <w:rPr>
          <w:rFonts w:cs="Arial"/>
        </w:rPr>
        <w:t xml:space="preserve"> DOS DIREITOS E PRINCÍPIOS FUNDAMENTAIS</w:t>
      </w:r>
      <w:bookmarkEnd w:id="12"/>
    </w:p>
    <w:p w:rsidR="005D51B0" w:rsidRPr="007D3A73" w:rsidRDefault="005D51B0" w:rsidP="005D51B0">
      <w:pPr>
        <w:rPr>
          <w:rFonts w:cs="Arial"/>
          <w:szCs w:val="24"/>
        </w:rPr>
      </w:pPr>
    </w:p>
    <w:p w:rsidR="001336D1" w:rsidRPr="007D3A73" w:rsidRDefault="001336D1" w:rsidP="005D51B0">
      <w:pPr>
        <w:rPr>
          <w:rFonts w:cs="Arial"/>
          <w:szCs w:val="24"/>
        </w:rPr>
      </w:pPr>
    </w:p>
    <w:p w:rsidR="005D51B0" w:rsidRPr="007D3A73" w:rsidRDefault="0042325B" w:rsidP="006134E3">
      <w:pPr>
        <w:pStyle w:val="Ttulo2"/>
      </w:pPr>
      <w:bookmarkStart w:id="13" w:name="_Toc45612469"/>
      <w:r w:rsidRPr="007D3A73">
        <w:t>3</w:t>
      </w:r>
      <w:r w:rsidR="005D51B0" w:rsidRPr="007D3A73">
        <w:t>.1 DOS DIREITOS FUNDAMENTAIS</w:t>
      </w:r>
      <w:bookmarkEnd w:id="13"/>
    </w:p>
    <w:p w:rsidR="006134E3" w:rsidRPr="007D3A73" w:rsidRDefault="006134E3" w:rsidP="005D51B0"/>
    <w:p w:rsidR="001336D1" w:rsidRPr="007D3A73" w:rsidRDefault="001336D1" w:rsidP="005D51B0"/>
    <w:p w:rsidR="005D51B0" w:rsidRPr="007D3A73" w:rsidRDefault="0042325B" w:rsidP="005D51B0">
      <w:pPr>
        <w:pStyle w:val="Ttulo3"/>
      </w:pPr>
      <w:bookmarkStart w:id="14" w:name="_Toc45612470"/>
      <w:r w:rsidRPr="007D3A73">
        <w:t>3</w:t>
      </w:r>
      <w:r w:rsidR="005D51B0" w:rsidRPr="007D3A73">
        <w:t>.1.1 DO DIREITO À VIDA</w:t>
      </w:r>
      <w:bookmarkEnd w:id="14"/>
    </w:p>
    <w:p w:rsidR="005D51B0" w:rsidRPr="007D3A73" w:rsidRDefault="005D51B0" w:rsidP="005D51B0"/>
    <w:p w:rsidR="006134E3" w:rsidRPr="007D3A73" w:rsidRDefault="006134E3" w:rsidP="005D51B0"/>
    <w:p w:rsidR="005D51B0" w:rsidRPr="007D3A73" w:rsidRDefault="005D51B0" w:rsidP="00E22506">
      <w:pPr>
        <w:rPr>
          <w:rFonts w:cs="Arial"/>
          <w:szCs w:val="24"/>
        </w:rPr>
      </w:pPr>
      <w:r w:rsidRPr="007D3A73">
        <w:rPr>
          <w:rFonts w:cs="Arial"/>
          <w:szCs w:val="24"/>
        </w:rPr>
        <w:t xml:space="preserve">O direito à vida está exposto no artigo 5°, caput da Constituição da República Federativa do </w:t>
      </w:r>
      <w:r w:rsidR="00E85D57" w:rsidRPr="007D3A73">
        <w:rPr>
          <w:rFonts w:cs="Arial"/>
          <w:szCs w:val="24"/>
        </w:rPr>
        <w:t>Brasil:</w:t>
      </w:r>
    </w:p>
    <w:p w:rsidR="005D51B0" w:rsidRPr="007D3A73" w:rsidRDefault="005D51B0" w:rsidP="005D51B0">
      <w:pPr>
        <w:rPr>
          <w:rFonts w:cs="Arial"/>
          <w:szCs w:val="24"/>
        </w:rPr>
      </w:pPr>
    </w:p>
    <w:p w:rsidR="005D51B0" w:rsidRPr="007D3A73" w:rsidRDefault="005D51B0" w:rsidP="003C63C3">
      <w:pPr>
        <w:pStyle w:val="CitaoLonga"/>
        <w:rPr>
          <w:szCs w:val="24"/>
        </w:rPr>
      </w:pPr>
      <w:r w:rsidRPr="007D3A73">
        <w:t>Art. 5º Todos são iguais perante a lei, sem distinção de qualquer natureza, garantindo-se aos brasileiros e aos estrangeiros residentes no País a inviolabilidade do direito à vida, à liberdade, à igualdade, à segurança e à propriedade.</w:t>
      </w:r>
      <w:r w:rsidRPr="007D3A73">
        <w:rPr>
          <w:rStyle w:val="Refdenotaderodap"/>
        </w:rPr>
        <w:footnoteReference w:id="38"/>
      </w:r>
    </w:p>
    <w:p w:rsidR="005D51B0" w:rsidRPr="007D3A73" w:rsidRDefault="005D51B0" w:rsidP="005D51B0">
      <w:pPr>
        <w:rPr>
          <w:rFonts w:cs="Arial"/>
          <w:szCs w:val="24"/>
        </w:rPr>
      </w:pPr>
    </w:p>
    <w:p w:rsidR="005D51B0" w:rsidRPr="007D3A73" w:rsidRDefault="005D51B0" w:rsidP="005D51B0">
      <w:pPr>
        <w:rPr>
          <w:rFonts w:cs="Arial"/>
          <w:szCs w:val="24"/>
        </w:rPr>
      </w:pPr>
    </w:p>
    <w:p w:rsidR="005D51B0" w:rsidRPr="007D3A73" w:rsidRDefault="00E85D57" w:rsidP="00E22506">
      <w:pPr>
        <w:pStyle w:val="CorpodetextoTCC"/>
        <w:ind w:firstLine="724"/>
        <w:jc w:val="both"/>
        <w:rPr>
          <w:color w:val="auto"/>
        </w:rPr>
      </w:pPr>
      <w:r w:rsidRPr="007D3A73">
        <w:rPr>
          <w:color w:val="auto"/>
        </w:rPr>
        <w:t xml:space="preserve">Paulo Gustavo Gonet Branco </w:t>
      </w:r>
      <w:r w:rsidR="005D51B0" w:rsidRPr="007D3A73">
        <w:rPr>
          <w:color w:val="auto"/>
        </w:rPr>
        <w:t xml:space="preserve">(2010, p. 441), em seu livro Direito Constitucional, </w:t>
      </w:r>
      <w:r w:rsidR="007322D9" w:rsidRPr="007D3A73">
        <w:rPr>
          <w:color w:val="auto"/>
        </w:rPr>
        <w:t xml:space="preserve">expõe </w:t>
      </w:r>
      <w:r w:rsidR="005D51B0" w:rsidRPr="007D3A73">
        <w:rPr>
          <w:color w:val="auto"/>
        </w:rPr>
        <w:t xml:space="preserve">que: </w:t>
      </w:r>
    </w:p>
    <w:p w:rsidR="005D51B0" w:rsidRPr="007D3A73" w:rsidRDefault="005D51B0" w:rsidP="005D51B0">
      <w:pPr>
        <w:rPr>
          <w:rFonts w:cs="Arial"/>
          <w:szCs w:val="29"/>
          <w:shd w:val="clear" w:color="auto" w:fill="FFFFFF"/>
        </w:rPr>
      </w:pPr>
    </w:p>
    <w:p w:rsidR="005D51B0" w:rsidRPr="007D3A73" w:rsidRDefault="005D51B0" w:rsidP="003C63C3">
      <w:pPr>
        <w:pStyle w:val="CitaoLonga"/>
        <w:rPr>
          <w:szCs w:val="24"/>
        </w:rPr>
      </w:pPr>
      <w:r w:rsidRPr="007D3A73">
        <w:t>“A existência humana é o pressuposto elementar de todos os demais direitos e liberdades disposto na Constituição e que esses direitos têm nos marcos da vida de cada individuo os limites máximos de sua extensão concreta. O direito a vida é a premissa dos direitos proclamados pelo constituinte; não faria sentido declarar qualquer outro se, antes, não fosse assegurado o próprio direito estar vivo para usufruí-lo. O seu peso abstrato, inerente à sua capital relevância, é superior a todo outro interesse”.</w:t>
      </w:r>
      <w:r w:rsidRPr="007D3A73">
        <w:rPr>
          <w:rStyle w:val="Refdenotaderodap"/>
        </w:rPr>
        <w:footnoteReference w:id="39"/>
      </w:r>
    </w:p>
    <w:p w:rsidR="005D51B0" w:rsidRPr="007D3A73" w:rsidRDefault="005D51B0" w:rsidP="005D51B0">
      <w:pPr>
        <w:rPr>
          <w:rFonts w:ascii="Merriweather" w:hAnsi="Merriweather"/>
          <w:sz w:val="29"/>
          <w:szCs w:val="29"/>
          <w:shd w:val="clear" w:color="auto" w:fill="FFFFFF"/>
        </w:rPr>
      </w:pPr>
    </w:p>
    <w:p w:rsidR="005D51B0" w:rsidRPr="007D3A73" w:rsidRDefault="005D51B0" w:rsidP="00E22506">
      <w:pPr>
        <w:pStyle w:val="CorpodetextoTCC"/>
        <w:ind w:firstLine="724"/>
        <w:jc w:val="both"/>
        <w:rPr>
          <w:color w:val="auto"/>
        </w:rPr>
      </w:pPr>
      <w:r w:rsidRPr="007D3A73">
        <w:rPr>
          <w:color w:val="auto"/>
        </w:rPr>
        <w:t xml:space="preserve">Já para </w:t>
      </w:r>
      <w:r w:rsidR="00E85D57" w:rsidRPr="007D3A73">
        <w:rPr>
          <w:color w:val="auto"/>
        </w:rPr>
        <w:t>André Ramos Tavares (</w:t>
      </w:r>
      <w:r w:rsidRPr="007D3A73">
        <w:rPr>
          <w:color w:val="auto"/>
        </w:rPr>
        <w:t>2010, p</w:t>
      </w:r>
      <w:r w:rsidR="007322D9" w:rsidRPr="007D3A73">
        <w:rPr>
          <w:color w:val="auto"/>
        </w:rPr>
        <w:t>.</w:t>
      </w:r>
      <w:r w:rsidRPr="007D3A73">
        <w:rPr>
          <w:color w:val="auto"/>
        </w:rPr>
        <w:t xml:space="preserve"> 569), “é o mais básico de todos os direitos, no sentido de que surge como verdadeiro pré-requisito da existência dos demais direitos consagrados constitucionalmente. É, por isto, o direito humano mais sagrado”</w:t>
      </w:r>
      <w:r w:rsidR="007322D9" w:rsidRPr="007D3A73">
        <w:rPr>
          <w:color w:val="auto"/>
        </w:rPr>
        <w:t>.</w:t>
      </w:r>
      <w:r w:rsidRPr="007D3A73">
        <w:rPr>
          <w:rStyle w:val="Refdenotaderodap"/>
          <w:color w:val="auto"/>
        </w:rPr>
        <w:footnoteReference w:id="40"/>
      </w:r>
    </w:p>
    <w:p w:rsidR="005D51B0" w:rsidRPr="007D3A73" w:rsidRDefault="00E85D57" w:rsidP="00E22506">
      <w:pPr>
        <w:pStyle w:val="CorpodetextoTCC"/>
        <w:ind w:firstLine="724"/>
        <w:rPr>
          <w:color w:val="auto"/>
        </w:rPr>
      </w:pPr>
      <w:r w:rsidRPr="007D3A73">
        <w:rPr>
          <w:color w:val="auto"/>
        </w:rPr>
        <w:t>Para a doutrinadora Carolina Alves de Souza Lima</w:t>
      </w:r>
      <w:r w:rsidR="005D51B0" w:rsidRPr="007D3A73">
        <w:rPr>
          <w:color w:val="auto"/>
        </w:rPr>
        <w:t xml:space="preserve">: </w:t>
      </w:r>
    </w:p>
    <w:p w:rsidR="005D51B0" w:rsidRPr="007D3A73" w:rsidRDefault="005D51B0" w:rsidP="005D51B0">
      <w:pPr>
        <w:spacing w:after="167" w:line="240" w:lineRule="auto"/>
        <w:ind w:firstLine="0"/>
        <w:jc w:val="left"/>
      </w:pPr>
      <w:r w:rsidRPr="007D3A73">
        <w:t xml:space="preserve"> </w:t>
      </w:r>
    </w:p>
    <w:p w:rsidR="005D51B0" w:rsidRPr="007D3A73" w:rsidRDefault="005D51B0" w:rsidP="005D51B0">
      <w:pPr>
        <w:spacing w:after="15" w:line="234" w:lineRule="auto"/>
        <w:ind w:left="2257" w:right="6" w:hanging="3"/>
      </w:pPr>
      <w:r w:rsidRPr="007D3A73">
        <w:rPr>
          <w:sz w:val="20"/>
        </w:rPr>
        <w:t>O bem jurídico dos seres humanos por excelência é a vida. Somente a partir da existência da vida é que o indivíduo passa a ser titular de todos os outros direitos, uma vez que a vida é fonte primária para a titularidade de direitos.</w:t>
      </w:r>
      <w:r w:rsidRPr="007D3A73">
        <w:rPr>
          <w:rStyle w:val="Refdenotaderodap"/>
          <w:sz w:val="20"/>
        </w:rPr>
        <w:footnoteReference w:id="41"/>
      </w:r>
    </w:p>
    <w:p w:rsidR="005D51B0" w:rsidRPr="007D3A73" w:rsidRDefault="005D51B0" w:rsidP="005D51B0">
      <w:pPr>
        <w:spacing w:line="240" w:lineRule="auto"/>
        <w:ind w:left="2269" w:firstLine="0"/>
        <w:jc w:val="left"/>
      </w:pPr>
      <w:r w:rsidRPr="007D3A73">
        <w:t xml:space="preserve"> </w:t>
      </w:r>
    </w:p>
    <w:p w:rsidR="005D51B0" w:rsidRPr="007D3A73" w:rsidRDefault="005D51B0" w:rsidP="005D51B0">
      <w:pPr>
        <w:spacing w:after="38" w:line="240" w:lineRule="auto"/>
        <w:ind w:left="2269" w:firstLine="0"/>
        <w:jc w:val="left"/>
      </w:pPr>
      <w:r w:rsidRPr="007D3A73">
        <w:rPr>
          <w:sz w:val="20"/>
        </w:rPr>
        <w:t xml:space="preserve"> </w:t>
      </w:r>
    </w:p>
    <w:p w:rsidR="005D51B0" w:rsidRPr="007D3A73" w:rsidRDefault="005D51B0" w:rsidP="00E22506">
      <w:pPr>
        <w:pStyle w:val="CorpodetextoTCC"/>
        <w:ind w:firstLine="724"/>
        <w:jc w:val="both"/>
        <w:rPr>
          <w:color w:val="auto"/>
        </w:rPr>
      </w:pPr>
      <w:r w:rsidRPr="007D3A73">
        <w:rPr>
          <w:color w:val="auto"/>
        </w:rPr>
        <w:t xml:space="preserve">Ainda sobre a inviolabilidade do direito à vida, não está previsto somente na Constituição da República Federativa do Brasil de 1988, existem também acordos internacionais sobre Direitos Humanos </w:t>
      </w:r>
      <w:r w:rsidR="007322D9" w:rsidRPr="007D3A73">
        <w:rPr>
          <w:color w:val="auto"/>
        </w:rPr>
        <w:t>nos quais</w:t>
      </w:r>
      <w:r w:rsidRPr="007D3A73">
        <w:rPr>
          <w:color w:val="auto"/>
        </w:rPr>
        <w:t xml:space="preserve"> o Brasil assinou que afirma ser a vida inviolável. </w:t>
      </w:r>
    </w:p>
    <w:p w:rsidR="005D51B0" w:rsidRPr="007D3A73" w:rsidRDefault="005D51B0" w:rsidP="00E22506">
      <w:pPr>
        <w:pStyle w:val="CorpodetextoTCC"/>
        <w:ind w:firstLine="724"/>
        <w:jc w:val="both"/>
        <w:rPr>
          <w:color w:val="auto"/>
        </w:rPr>
      </w:pPr>
      <w:r w:rsidRPr="007D3A73">
        <w:rPr>
          <w:color w:val="auto"/>
        </w:rPr>
        <w:t xml:space="preserve"> O Pacto de São José da Costa Rica</w:t>
      </w:r>
      <w:r w:rsidRPr="007D3A73">
        <w:rPr>
          <w:color w:val="auto"/>
          <w:vertAlign w:val="superscript"/>
        </w:rPr>
        <w:footnoteReference w:id="42"/>
      </w:r>
      <w:r w:rsidRPr="007D3A73">
        <w:rPr>
          <w:color w:val="auto"/>
        </w:rPr>
        <w:t xml:space="preserve"> é o principal acordo, e em seu artigo 4° prevê que: “Toda pessoa tem o direito de que se respeite sua vida. Esse direito deve ser protegido pela lei e, em geral, desde o momento da concepção. Ninguém pode ser privado da vida arbitrariamente”.</w:t>
      </w:r>
      <w:r w:rsidRPr="007D3A73">
        <w:rPr>
          <w:color w:val="auto"/>
          <w:vertAlign w:val="superscript"/>
        </w:rPr>
        <w:footnoteReference w:id="43"/>
      </w:r>
      <w:r w:rsidRPr="007D3A73">
        <w:rPr>
          <w:color w:val="auto"/>
        </w:rPr>
        <w:t xml:space="preserve"> </w:t>
      </w:r>
    </w:p>
    <w:p w:rsidR="005D51B0" w:rsidRPr="007D3A73" w:rsidRDefault="007322D9" w:rsidP="00E22506">
      <w:pPr>
        <w:pStyle w:val="CorpodetextoTCC"/>
        <w:ind w:firstLine="724"/>
        <w:jc w:val="both"/>
        <w:rPr>
          <w:color w:val="auto"/>
        </w:rPr>
      </w:pPr>
      <w:r w:rsidRPr="007D3A73">
        <w:rPr>
          <w:color w:val="auto"/>
        </w:rPr>
        <w:t xml:space="preserve">De acordo com </w:t>
      </w:r>
      <w:r w:rsidR="005D51B0" w:rsidRPr="007D3A73">
        <w:rPr>
          <w:color w:val="auto"/>
        </w:rPr>
        <w:t xml:space="preserve">o entendimento de </w:t>
      </w:r>
      <w:r w:rsidR="00E85D57" w:rsidRPr="007D3A73">
        <w:rPr>
          <w:color w:val="auto"/>
        </w:rPr>
        <w:t xml:space="preserve">Carmem Lúcia Antunes </w:t>
      </w:r>
      <w:r w:rsidR="005D51B0" w:rsidRPr="007D3A73">
        <w:rPr>
          <w:color w:val="auto"/>
        </w:rPr>
        <w:t>R</w:t>
      </w:r>
      <w:r w:rsidR="00E85D57" w:rsidRPr="007D3A73">
        <w:rPr>
          <w:color w:val="auto"/>
        </w:rPr>
        <w:t>ocha</w:t>
      </w:r>
      <w:r w:rsidR="005D51B0" w:rsidRPr="007D3A73">
        <w:rPr>
          <w:color w:val="auto"/>
        </w:rPr>
        <w:t xml:space="preserve">:  </w:t>
      </w:r>
    </w:p>
    <w:p w:rsidR="005D51B0" w:rsidRPr="007D3A73" w:rsidRDefault="005D51B0" w:rsidP="005D51B0">
      <w:pPr>
        <w:spacing w:after="167" w:line="240" w:lineRule="auto"/>
        <w:ind w:left="708" w:firstLine="0"/>
        <w:jc w:val="left"/>
      </w:pPr>
      <w:r w:rsidRPr="007D3A73">
        <w:t xml:space="preserve"> </w:t>
      </w:r>
    </w:p>
    <w:p w:rsidR="005D51B0" w:rsidRPr="007D3A73" w:rsidRDefault="005D51B0" w:rsidP="003C63C3">
      <w:pPr>
        <w:pStyle w:val="CitaoLonga"/>
      </w:pPr>
      <w:r w:rsidRPr="007D3A73">
        <w:t xml:space="preserve">O direito à vida é, indubitavelmente, o mais importante dentre aqueles assegurados pelo ordenamento jurídico brasileiro, mesmo porque, direta ou indiretamente, é o nascedouro de todos os outros direitos. Assim, hodiernamente se compreende que não é suficiente viver, é primordial que essa existência seja acompanhada de qualidade. </w:t>
      </w:r>
      <w:r w:rsidRPr="007D3A73">
        <w:rPr>
          <w:sz w:val="25"/>
          <w:vertAlign w:val="superscript"/>
        </w:rPr>
        <w:footnoteReference w:id="44"/>
      </w:r>
      <w:r w:rsidRPr="007D3A73">
        <w:t xml:space="preserve"> </w:t>
      </w:r>
    </w:p>
    <w:p w:rsidR="005D51B0" w:rsidRPr="007D3A73" w:rsidRDefault="005D51B0" w:rsidP="005D51B0">
      <w:pPr>
        <w:pStyle w:val="CorpodetextoTCC"/>
        <w:rPr>
          <w:color w:val="auto"/>
        </w:rPr>
      </w:pPr>
    </w:p>
    <w:p w:rsidR="005D51B0" w:rsidRPr="007D3A73" w:rsidRDefault="007322D9" w:rsidP="00E22506">
      <w:pPr>
        <w:pStyle w:val="CorpodetextoTCC"/>
        <w:ind w:firstLine="724"/>
        <w:rPr>
          <w:color w:val="auto"/>
        </w:rPr>
      </w:pPr>
      <w:r w:rsidRPr="007D3A73">
        <w:rPr>
          <w:color w:val="auto"/>
        </w:rPr>
        <w:t xml:space="preserve">A doutrinadora </w:t>
      </w:r>
      <w:r w:rsidR="00E85D57" w:rsidRPr="007D3A73">
        <w:rPr>
          <w:color w:val="auto"/>
        </w:rPr>
        <w:t xml:space="preserve">Maria Helena Diniz </w:t>
      </w:r>
      <w:r w:rsidR="005D51B0" w:rsidRPr="007D3A73">
        <w:rPr>
          <w:color w:val="auto"/>
        </w:rPr>
        <w:t xml:space="preserve">descreve que:  </w:t>
      </w:r>
    </w:p>
    <w:p w:rsidR="005D51B0" w:rsidRPr="007D3A73" w:rsidRDefault="005D51B0" w:rsidP="005D51B0">
      <w:pPr>
        <w:pStyle w:val="CorpodetextoTCC"/>
        <w:rPr>
          <w:color w:val="auto"/>
        </w:rPr>
      </w:pPr>
    </w:p>
    <w:p w:rsidR="005D51B0" w:rsidRPr="007D3A73" w:rsidRDefault="005D51B0" w:rsidP="003C63C3">
      <w:pPr>
        <w:pStyle w:val="CitaoLonga"/>
      </w:pPr>
      <w:r w:rsidRPr="007D3A73">
        <w:t xml:space="preserve">O direito à vida é protegido por normas jurídicas e apresenta umbiquidade, por existir em qualquer ramo do direito, inclusive nos direitos das gentes. A vida está acima de qualquer lei e é incólume a atos dos poderes públicos, devendo ser protegida contra quem quer que seja até mesmo contra seu próprio titular, por ser irrenunciável e inviolável. </w:t>
      </w:r>
      <w:r w:rsidRPr="007D3A73">
        <w:rPr>
          <w:sz w:val="25"/>
          <w:vertAlign w:val="superscript"/>
        </w:rPr>
        <w:footnoteReference w:id="45"/>
      </w:r>
      <w:r w:rsidRPr="007D3A73">
        <w:t xml:space="preserve">  </w:t>
      </w:r>
    </w:p>
    <w:p w:rsidR="005D51B0" w:rsidRPr="007D3A73" w:rsidRDefault="005D51B0" w:rsidP="005D51B0">
      <w:pPr>
        <w:pStyle w:val="CorpodetextoTCC"/>
        <w:rPr>
          <w:color w:val="auto"/>
        </w:rPr>
      </w:pPr>
      <w:r w:rsidRPr="007D3A73">
        <w:rPr>
          <w:color w:val="auto"/>
        </w:rPr>
        <w:t xml:space="preserve"> </w:t>
      </w:r>
    </w:p>
    <w:p w:rsidR="005D51B0" w:rsidRPr="007D3A73" w:rsidRDefault="005D51B0" w:rsidP="00E22506">
      <w:pPr>
        <w:pStyle w:val="CorpodetextoTCC"/>
        <w:ind w:firstLine="724"/>
        <w:rPr>
          <w:color w:val="auto"/>
        </w:rPr>
      </w:pPr>
      <w:r w:rsidRPr="007D3A73">
        <w:rPr>
          <w:color w:val="auto"/>
        </w:rPr>
        <w:t xml:space="preserve">Ainda a respeito da vida, MORAES dispõe que: </w:t>
      </w:r>
    </w:p>
    <w:p w:rsidR="005D51B0" w:rsidRPr="007D3A73" w:rsidRDefault="005D51B0" w:rsidP="005D51B0">
      <w:pPr>
        <w:spacing w:after="169" w:line="240" w:lineRule="auto"/>
        <w:ind w:firstLine="0"/>
        <w:jc w:val="left"/>
      </w:pPr>
      <w:r w:rsidRPr="007D3A73">
        <w:rPr>
          <w:b/>
        </w:rPr>
        <w:t xml:space="preserve"> </w:t>
      </w:r>
    </w:p>
    <w:p w:rsidR="005D51B0" w:rsidRPr="007D3A73" w:rsidRDefault="005D51B0" w:rsidP="003C63C3">
      <w:pPr>
        <w:pStyle w:val="CitaoLonga"/>
      </w:pPr>
      <w:r w:rsidRPr="007D3A73">
        <w:t xml:space="preserve">É o mais fundamental de todos os direitos, já que se constitui-se em prérequisito a existência e exercício de todos os demais direitos. A Constituição, é importante ressalvar, protege a vida de forma geral, inclusive a uterina. </w:t>
      </w:r>
      <w:r w:rsidRPr="007D3A73">
        <w:rPr>
          <w:sz w:val="25"/>
          <w:vertAlign w:val="superscript"/>
        </w:rPr>
        <w:footnoteReference w:id="46"/>
      </w:r>
      <w:r w:rsidRPr="007D3A73">
        <w:t xml:space="preserve"> </w:t>
      </w:r>
    </w:p>
    <w:p w:rsidR="005D51B0" w:rsidRPr="007D3A73" w:rsidRDefault="005D51B0" w:rsidP="005D51B0">
      <w:pPr>
        <w:spacing w:line="240" w:lineRule="auto"/>
        <w:ind w:left="2269" w:firstLine="0"/>
        <w:jc w:val="left"/>
      </w:pPr>
      <w:r w:rsidRPr="007D3A73">
        <w:rPr>
          <w:sz w:val="20"/>
        </w:rPr>
        <w:t xml:space="preserve"> </w:t>
      </w:r>
    </w:p>
    <w:p w:rsidR="005D51B0" w:rsidRPr="007D3A73" w:rsidRDefault="005D51B0" w:rsidP="005D51B0">
      <w:pPr>
        <w:spacing w:after="40" w:line="240" w:lineRule="auto"/>
        <w:ind w:left="2269" w:firstLine="0"/>
        <w:jc w:val="left"/>
      </w:pPr>
      <w:r w:rsidRPr="007D3A73">
        <w:rPr>
          <w:sz w:val="20"/>
        </w:rPr>
        <w:t xml:space="preserve"> </w:t>
      </w:r>
    </w:p>
    <w:p w:rsidR="00C06383" w:rsidRPr="006F608F" w:rsidRDefault="005D51B0" w:rsidP="00C06383">
      <w:pPr>
        <w:pStyle w:val="CorpodetextoTCC"/>
        <w:ind w:firstLine="724"/>
        <w:jc w:val="both"/>
        <w:rPr>
          <w:color w:val="auto"/>
        </w:rPr>
      </w:pPr>
      <w:r w:rsidRPr="007D3A73">
        <w:rPr>
          <w:color w:val="auto"/>
        </w:rPr>
        <w:t xml:space="preserve"> A Convenção Americana de Direitos Humanos indica para as suposições de exceção, LIMA impõe que: “o direito à vida deve ser protegido pela lei e, em geral desde o momento da concepção. Se a vida deve ser preservada, desde a concepção, significa que </w:t>
      </w:r>
      <w:r w:rsidRPr="006F608F">
        <w:rPr>
          <w:color w:val="auto"/>
        </w:rPr>
        <w:t xml:space="preserve">essa é a regra; no entanto, há exceções”. </w:t>
      </w:r>
      <w:r w:rsidRPr="006F608F">
        <w:rPr>
          <w:color w:val="auto"/>
          <w:vertAlign w:val="superscript"/>
        </w:rPr>
        <w:footnoteReference w:id="47"/>
      </w:r>
      <w:r w:rsidR="00C06383" w:rsidRPr="006F608F">
        <w:rPr>
          <w:color w:val="auto"/>
        </w:rPr>
        <w:t xml:space="preserve"> </w:t>
      </w:r>
    </w:p>
    <w:p w:rsidR="00730C04" w:rsidRPr="006F608F" w:rsidRDefault="00730C04" w:rsidP="00C06383">
      <w:pPr>
        <w:pStyle w:val="CorpodetextoTCC"/>
        <w:ind w:firstLine="724"/>
        <w:jc w:val="both"/>
        <w:rPr>
          <w:color w:val="auto"/>
        </w:rPr>
      </w:pPr>
      <w:r w:rsidRPr="006F608F">
        <w:rPr>
          <w:color w:val="auto"/>
        </w:rPr>
        <w:t>O direito à vida é considerado por grande parte dos doutrinadores como o principal e soberano direito</w:t>
      </w:r>
      <w:r w:rsidR="00C06383" w:rsidRPr="006F608F">
        <w:rPr>
          <w:color w:val="auto"/>
        </w:rPr>
        <w:t xml:space="preserve">, pois segundo estes, </w:t>
      </w:r>
      <w:r w:rsidR="006F608F">
        <w:rPr>
          <w:color w:val="auto"/>
        </w:rPr>
        <w:t>trata</w:t>
      </w:r>
      <w:r w:rsidRPr="006F608F">
        <w:rPr>
          <w:color w:val="auto"/>
        </w:rPr>
        <w:t>-se de um “pré-requisito” para a existência</w:t>
      </w:r>
      <w:r w:rsidR="00C06383" w:rsidRPr="006F608F">
        <w:rPr>
          <w:color w:val="auto"/>
        </w:rPr>
        <w:t xml:space="preserve"> dos demais direitos.</w:t>
      </w:r>
    </w:p>
    <w:p w:rsidR="005D51B0" w:rsidRPr="007D3A73" w:rsidRDefault="005D51B0" w:rsidP="005D51B0"/>
    <w:p w:rsidR="005D51B0" w:rsidRPr="007D3A73" w:rsidRDefault="0042325B" w:rsidP="006134E3">
      <w:pPr>
        <w:pStyle w:val="Ttulo2"/>
      </w:pPr>
      <w:bookmarkStart w:id="15" w:name="_Toc45612471"/>
      <w:r w:rsidRPr="007D3A73">
        <w:rPr>
          <w:caps w:val="0"/>
        </w:rPr>
        <w:t>3</w:t>
      </w:r>
      <w:r w:rsidR="007322D9" w:rsidRPr="007D3A73">
        <w:rPr>
          <w:caps w:val="0"/>
        </w:rPr>
        <w:t>.2 DOS PRINCÍ</w:t>
      </w:r>
      <w:r w:rsidR="005D51B0" w:rsidRPr="007D3A73">
        <w:rPr>
          <w:caps w:val="0"/>
        </w:rPr>
        <w:t>PIOS FUNDAMENTAIS</w:t>
      </w:r>
      <w:bookmarkEnd w:id="15"/>
    </w:p>
    <w:p w:rsidR="006134E3" w:rsidRPr="007D3A73" w:rsidRDefault="006134E3" w:rsidP="005D51B0">
      <w:pPr>
        <w:rPr>
          <w:rFonts w:cs="Arial"/>
        </w:rPr>
      </w:pPr>
    </w:p>
    <w:p w:rsidR="001336D1" w:rsidRPr="007D3A73" w:rsidRDefault="001336D1" w:rsidP="005D51B0">
      <w:pPr>
        <w:rPr>
          <w:rFonts w:cs="Arial"/>
        </w:rPr>
      </w:pPr>
    </w:p>
    <w:p w:rsidR="005D51B0" w:rsidRPr="007D3A73" w:rsidRDefault="0042325B" w:rsidP="005D51B0">
      <w:pPr>
        <w:pStyle w:val="Ttulo3"/>
      </w:pPr>
      <w:bookmarkStart w:id="16" w:name="_Toc45612472"/>
      <w:r w:rsidRPr="007D3A73">
        <w:t>3</w:t>
      </w:r>
      <w:r w:rsidR="005D51B0" w:rsidRPr="007D3A73">
        <w:t xml:space="preserve">.2.1 CONCEITO </w:t>
      </w:r>
      <w:r w:rsidR="005D51B0" w:rsidRPr="007D3A73">
        <w:rPr>
          <w:rFonts w:cs="Arial"/>
        </w:rPr>
        <w:t>DE PRINCÍPIO</w:t>
      </w:r>
      <w:bookmarkEnd w:id="16"/>
    </w:p>
    <w:p w:rsidR="005D51B0" w:rsidRPr="007D3A73" w:rsidRDefault="005D51B0" w:rsidP="005D51B0">
      <w:pPr>
        <w:rPr>
          <w:rFonts w:cs="Arial"/>
          <w:szCs w:val="24"/>
        </w:rPr>
      </w:pPr>
    </w:p>
    <w:p w:rsidR="006134E3" w:rsidRPr="007D3A73" w:rsidRDefault="006134E3" w:rsidP="005D51B0">
      <w:pPr>
        <w:rPr>
          <w:rFonts w:cs="Arial"/>
          <w:szCs w:val="24"/>
        </w:rPr>
      </w:pPr>
    </w:p>
    <w:p w:rsidR="00C06383" w:rsidRPr="007D3A73" w:rsidRDefault="00C06383" w:rsidP="00E22506">
      <w:pPr>
        <w:rPr>
          <w:rFonts w:cs="Arial"/>
        </w:rPr>
      </w:pPr>
      <w:r w:rsidRPr="007D3A73">
        <w:rPr>
          <w:rFonts w:cs="Arial"/>
        </w:rPr>
        <w:t>A seguir abordaremos sobre os princípios, suas qualificações e sua importância quando inseridos no ordenamento jurídico brasileiro.</w:t>
      </w:r>
    </w:p>
    <w:p w:rsidR="005D51B0" w:rsidRPr="007D3A73" w:rsidRDefault="005D51B0" w:rsidP="00E22506">
      <w:pPr>
        <w:rPr>
          <w:rFonts w:cs="Arial"/>
        </w:rPr>
      </w:pPr>
      <w:r w:rsidRPr="007D3A73">
        <w:rPr>
          <w:rFonts w:cs="Arial"/>
        </w:rPr>
        <w:t>“Os princípios são fontes de informações do sistema jurídico que servem para a solução de diversas discussões principalmente quando não se consegue encontrar na lei a solução para determinados conflitos, de liberdade, de ideia de justiça”.</w:t>
      </w:r>
      <w:r w:rsidRPr="007D3A73">
        <w:rPr>
          <w:rStyle w:val="Refdenotaderodap"/>
          <w:rFonts w:cs="Arial"/>
        </w:rPr>
        <w:footnoteReference w:id="48"/>
      </w:r>
    </w:p>
    <w:p w:rsidR="005D51B0" w:rsidRPr="007D3A73" w:rsidRDefault="005D51B0" w:rsidP="003C63C3">
      <w:pPr>
        <w:ind w:firstLine="851"/>
        <w:rPr>
          <w:rFonts w:cs="Arial"/>
        </w:rPr>
      </w:pPr>
    </w:p>
    <w:p w:rsidR="005D51B0" w:rsidRPr="007D3A73" w:rsidRDefault="00E85D57" w:rsidP="00E22506">
      <w:pPr>
        <w:rPr>
          <w:rFonts w:cs="Arial"/>
          <w:shd w:val="clear" w:color="auto" w:fill="FFFFFF"/>
        </w:rPr>
      </w:pPr>
      <w:r w:rsidRPr="007D3A73">
        <w:rPr>
          <w:shd w:val="clear" w:color="auto" w:fill="FFFFFF"/>
        </w:rPr>
        <w:t>O doutrinador Celso Antônio Bandeira</w:t>
      </w:r>
      <w:r w:rsidRPr="007D3A73">
        <w:rPr>
          <w:rFonts w:cs="Arial"/>
          <w:shd w:val="clear" w:color="auto" w:fill="FFFFFF"/>
        </w:rPr>
        <w:t xml:space="preserve"> </w:t>
      </w:r>
      <w:r w:rsidR="005D51B0" w:rsidRPr="007D3A73">
        <w:rPr>
          <w:rFonts w:cs="Arial"/>
          <w:shd w:val="clear" w:color="auto" w:fill="FFFFFF"/>
        </w:rPr>
        <w:t xml:space="preserve">Melo </w:t>
      </w:r>
      <w:r w:rsidR="005D51B0" w:rsidRPr="007D3A73">
        <w:rPr>
          <w:rFonts w:cs="Arial"/>
        </w:rPr>
        <w:t>(</w:t>
      </w:r>
      <w:r w:rsidR="005D51B0" w:rsidRPr="007D3A73">
        <w:rPr>
          <w:rFonts w:cs="Arial"/>
          <w:shd w:val="clear" w:color="auto" w:fill="FFFFFF"/>
        </w:rPr>
        <w:t>2009, p. 882-</w:t>
      </w:r>
      <w:r w:rsidR="00D22850" w:rsidRPr="007D3A73">
        <w:rPr>
          <w:rFonts w:cs="Arial"/>
          <w:shd w:val="clear" w:color="auto" w:fill="FFFFFF"/>
        </w:rPr>
        <w:t>8</w:t>
      </w:r>
      <w:r w:rsidR="005D51B0" w:rsidRPr="007D3A73">
        <w:rPr>
          <w:rFonts w:cs="Arial"/>
          <w:shd w:val="clear" w:color="auto" w:fill="FFFFFF"/>
        </w:rPr>
        <w:t>83) define princípio como:</w:t>
      </w:r>
    </w:p>
    <w:p w:rsidR="005D51B0" w:rsidRPr="007D3A73" w:rsidRDefault="005D51B0" w:rsidP="005D51B0">
      <w:pPr>
        <w:rPr>
          <w:rFonts w:cs="Arial"/>
          <w:shd w:val="clear" w:color="auto" w:fill="FFFFFF"/>
        </w:rPr>
      </w:pPr>
    </w:p>
    <w:p w:rsidR="005D51B0" w:rsidRPr="007D3A73" w:rsidRDefault="005D51B0" w:rsidP="003C63C3">
      <w:pPr>
        <w:pStyle w:val="CitaoLonga"/>
      </w:pPr>
      <w:r w:rsidRPr="007D3A73">
        <w:t>Mandamento nuclear de um sistema, verdadeiro alicerce dele, disposição fundamental que se irradia sobre diferentes normas compondo-lhes o espírito e sentido servido de critério para sua exata compreensão e inteligência, exatamente por definir a lógica e a racionalidade do sistema normativo, no que lhe confere a tônica e lhe dá sentido harmônico.</w:t>
      </w:r>
      <w:r w:rsidRPr="007D3A73">
        <w:rPr>
          <w:rStyle w:val="Refdenotaderodap"/>
        </w:rPr>
        <w:footnoteReference w:id="49"/>
      </w:r>
    </w:p>
    <w:p w:rsidR="005D51B0" w:rsidRPr="007D3A73" w:rsidRDefault="005D51B0" w:rsidP="005D51B0">
      <w:pPr>
        <w:rPr>
          <w:rFonts w:cs="Arial"/>
        </w:rPr>
      </w:pPr>
    </w:p>
    <w:p w:rsidR="005D51B0" w:rsidRPr="007D3A73" w:rsidRDefault="005D51B0" w:rsidP="00E22506">
      <w:pPr>
        <w:rPr>
          <w:rFonts w:cs="Arial"/>
          <w:szCs w:val="24"/>
        </w:rPr>
      </w:pPr>
      <w:r w:rsidRPr="007D3A73">
        <w:rPr>
          <w:rFonts w:cs="Arial"/>
          <w:szCs w:val="24"/>
        </w:rPr>
        <w:t xml:space="preserve">A origem dos direitos fundamentais se deu como um instrumento </w:t>
      </w:r>
      <w:r w:rsidR="0019338B" w:rsidRPr="007D3A73">
        <w:rPr>
          <w:rFonts w:cs="Arial"/>
          <w:szCs w:val="24"/>
        </w:rPr>
        <w:t>para</w:t>
      </w:r>
      <w:r w:rsidRPr="007D3A73">
        <w:rPr>
          <w:rFonts w:cs="Arial"/>
          <w:szCs w:val="24"/>
        </w:rPr>
        <w:t xml:space="preserve"> limitação do poder estatal com a pretensão de proporcionar aos indivíduos uma maior autonomia e uma maior liberdade. </w:t>
      </w:r>
      <w:r w:rsidR="0019338B" w:rsidRPr="007D3A73">
        <w:rPr>
          <w:rFonts w:cs="Arial"/>
          <w:szCs w:val="24"/>
        </w:rPr>
        <w:t>Assim,</w:t>
      </w:r>
      <w:r w:rsidRPr="007D3A73">
        <w:rPr>
          <w:rFonts w:cs="Arial"/>
          <w:szCs w:val="24"/>
        </w:rPr>
        <w:t xml:space="preserve"> o</w:t>
      </w:r>
      <w:r w:rsidR="0019338B" w:rsidRPr="007D3A73">
        <w:rPr>
          <w:rFonts w:cs="Arial"/>
          <w:szCs w:val="24"/>
        </w:rPr>
        <w:t>s</w:t>
      </w:r>
      <w:r w:rsidRPr="007D3A73">
        <w:rPr>
          <w:rFonts w:cs="Arial"/>
          <w:szCs w:val="24"/>
        </w:rPr>
        <w:t xml:space="preserve"> princípio</w:t>
      </w:r>
      <w:r w:rsidR="0019338B" w:rsidRPr="007D3A73">
        <w:rPr>
          <w:rFonts w:cs="Arial"/>
          <w:szCs w:val="24"/>
        </w:rPr>
        <w:t xml:space="preserve">s são tidos como uma “barreira”, </w:t>
      </w:r>
      <w:r w:rsidRPr="007D3A73">
        <w:rPr>
          <w:rFonts w:cs="Arial"/>
          <w:szCs w:val="24"/>
        </w:rPr>
        <w:t xml:space="preserve">servindo como proteção dos cidadãos contra a intervenção do Estado em suas próprias vidas. </w:t>
      </w:r>
    </w:p>
    <w:p w:rsidR="005D51B0" w:rsidRPr="007D3A73" w:rsidRDefault="005D51B0" w:rsidP="00E22506">
      <w:pPr>
        <w:rPr>
          <w:rFonts w:cs="Arial"/>
          <w:szCs w:val="24"/>
        </w:rPr>
      </w:pPr>
      <w:r w:rsidRPr="007D3A73">
        <w:rPr>
          <w:rFonts w:cs="Arial"/>
          <w:szCs w:val="24"/>
        </w:rPr>
        <w:t>Sendo assim</w:t>
      </w:r>
      <w:r w:rsidR="00D22850" w:rsidRPr="007D3A73">
        <w:rPr>
          <w:rFonts w:cs="Arial"/>
          <w:szCs w:val="24"/>
        </w:rPr>
        <w:t>,</w:t>
      </w:r>
      <w:r w:rsidRPr="007D3A73">
        <w:rPr>
          <w:rFonts w:cs="Arial"/>
          <w:szCs w:val="24"/>
        </w:rPr>
        <w:t xml:space="preserve"> os princípios tem como dever a proteção da vida humana, a preservação da espécie, a liberdade de escolha e a dignidade da pessoa humana.</w:t>
      </w:r>
      <w:r w:rsidRPr="007D3A73">
        <w:rPr>
          <w:rStyle w:val="Refdenotaderodap"/>
          <w:rFonts w:cs="Arial"/>
          <w:szCs w:val="24"/>
        </w:rPr>
        <w:footnoteReference w:id="50"/>
      </w:r>
    </w:p>
    <w:p w:rsidR="005D51B0" w:rsidRPr="007D3A73" w:rsidRDefault="005D51B0" w:rsidP="00E22506">
      <w:pPr>
        <w:pStyle w:val="CorpodetextoTCC"/>
        <w:ind w:firstLine="709"/>
        <w:jc w:val="both"/>
        <w:rPr>
          <w:color w:val="auto"/>
        </w:rPr>
      </w:pPr>
      <w:r w:rsidRPr="007D3A73">
        <w:rPr>
          <w:color w:val="auto"/>
        </w:rPr>
        <w:t>Cláudio Bonatto e Paulo Moraes (1999, p.28)</w:t>
      </w:r>
      <w:r w:rsidR="00B3753B" w:rsidRPr="007D3A73">
        <w:rPr>
          <w:color w:val="auto"/>
        </w:rPr>
        <w:t>,</w:t>
      </w:r>
      <w:r w:rsidRPr="007D3A73">
        <w:rPr>
          <w:color w:val="auto"/>
        </w:rPr>
        <w:t xml:space="preserve"> ao escrever</w:t>
      </w:r>
      <w:r w:rsidR="00E85D57" w:rsidRPr="007D3A73">
        <w:rPr>
          <w:color w:val="auto"/>
        </w:rPr>
        <w:t>em</w:t>
      </w:r>
      <w:r w:rsidRPr="007D3A73">
        <w:rPr>
          <w:color w:val="auto"/>
        </w:rPr>
        <w:t xml:space="preserve"> sobre a finalidade dos princípios</w:t>
      </w:r>
      <w:r w:rsidR="00B3753B" w:rsidRPr="007D3A73">
        <w:rPr>
          <w:color w:val="auto"/>
        </w:rPr>
        <w:t>,</w:t>
      </w:r>
      <w:r w:rsidRPr="007D3A73">
        <w:rPr>
          <w:color w:val="auto"/>
        </w:rPr>
        <w:t xml:space="preserve"> </w:t>
      </w:r>
      <w:r w:rsidR="00D22850" w:rsidRPr="007D3A73">
        <w:rPr>
          <w:color w:val="auto"/>
        </w:rPr>
        <w:t>argumenta</w:t>
      </w:r>
      <w:r w:rsidR="00E85D57" w:rsidRPr="007D3A73">
        <w:rPr>
          <w:color w:val="auto"/>
        </w:rPr>
        <w:t>m</w:t>
      </w:r>
      <w:r w:rsidRPr="007D3A73">
        <w:rPr>
          <w:color w:val="auto"/>
        </w:rPr>
        <w:t>:</w:t>
      </w:r>
    </w:p>
    <w:p w:rsidR="00D22850" w:rsidRPr="007D3A73" w:rsidRDefault="00D22850" w:rsidP="00D22850">
      <w:pPr>
        <w:pStyle w:val="CorpodetextoTCC"/>
        <w:ind w:firstLine="866"/>
        <w:rPr>
          <w:color w:val="auto"/>
        </w:rPr>
      </w:pPr>
    </w:p>
    <w:p w:rsidR="005D51B0" w:rsidRPr="007D3A73" w:rsidRDefault="005D51B0" w:rsidP="003C63C3">
      <w:pPr>
        <w:pStyle w:val="CitaoLonga"/>
      </w:pPr>
      <w:r w:rsidRPr="007D3A73">
        <w:t>Os princípios exercem uma função básica, qual seja a de serem os padrões teleológicos do sistema, com base nos quais poderá ser obtido o melhor significado das regras, como peças integrantes de uma engrenagem jurídica que é posta em ação pelas diretrizes maiores que dão movimento ao todo.</w:t>
      </w:r>
      <w:r w:rsidRPr="007D3A73">
        <w:rPr>
          <w:rStyle w:val="Refdenotaderodap"/>
        </w:rPr>
        <w:footnoteReference w:id="51"/>
      </w:r>
    </w:p>
    <w:p w:rsidR="005D51B0" w:rsidRPr="007D3A73" w:rsidRDefault="005D51B0" w:rsidP="005D51B0">
      <w:pPr>
        <w:rPr>
          <w:rFonts w:cs="Arial"/>
          <w:szCs w:val="24"/>
        </w:rPr>
      </w:pPr>
    </w:p>
    <w:p w:rsidR="005D51B0" w:rsidRPr="007D3A73" w:rsidRDefault="00D22850" w:rsidP="001336D1">
      <w:pPr>
        <w:pStyle w:val="CorpodetextoTCC"/>
        <w:ind w:firstLine="724"/>
        <w:jc w:val="both"/>
        <w:rPr>
          <w:color w:val="auto"/>
        </w:rPr>
      </w:pPr>
      <w:r w:rsidRPr="007D3A73">
        <w:rPr>
          <w:color w:val="auto"/>
        </w:rPr>
        <w:t>Importa salienta</w:t>
      </w:r>
      <w:r w:rsidR="005D51B0" w:rsidRPr="007D3A73">
        <w:rPr>
          <w:color w:val="auto"/>
        </w:rPr>
        <w:t>r que os princípios tem grande parte no embasamento do Direito, visto que toda experiê</w:t>
      </w:r>
      <w:r w:rsidR="0019338B" w:rsidRPr="007D3A73">
        <w:rPr>
          <w:color w:val="auto"/>
        </w:rPr>
        <w:t>ncia jurídica e toda legislação</w:t>
      </w:r>
      <w:r w:rsidR="005D51B0" w:rsidRPr="007D3A73">
        <w:rPr>
          <w:color w:val="auto"/>
        </w:rPr>
        <w:t xml:space="preserve"> repousa</w:t>
      </w:r>
      <w:r w:rsidR="00B3753B" w:rsidRPr="007D3A73">
        <w:rPr>
          <w:color w:val="auto"/>
        </w:rPr>
        <w:t xml:space="preserve"> sobre os princípios gerais do D</w:t>
      </w:r>
      <w:r w:rsidR="005D51B0" w:rsidRPr="007D3A73">
        <w:rPr>
          <w:color w:val="auto"/>
        </w:rPr>
        <w:t>ireito.</w:t>
      </w:r>
      <w:r w:rsidR="005D51B0" w:rsidRPr="007D3A73">
        <w:rPr>
          <w:rStyle w:val="Refdenotaderodap"/>
          <w:color w:val="auto"/>
        </w:rPr>
        <w:footnoteReference w:id="52"/>
      </w:r>
    </w:p>
    <w:p w:rsidR="006134E3" w:rsidRPr="007D3A73" w:rsidRDefault="006134E3" w:rsidP="005D51B0">
      <w:pPr>
        <w:pStyle w:val="CorpodetextoTCC"/>
        <w:rPr>
          <w:color w:val="auto"/>
        </w:rPr>
      </w:pPr>
    </w:p>
    <w:p w:rsidR="005D51B0" w:rsidRPr="007D3A73" w:rsidRDefault="0042325B" w:rsidP="005D51B0">
      <w:pPr>
        <w:pStyle w:val="Ttulo3"/>
        <w:rPr>
          <w:rFonts w:cs="Arial"/>
        </w:rPr>
      </w:pPr>
      <w:bookmarkStart w:id="17" w:name="_Toc45612473"/>
      <w:r w:rsidRPr="007D3A73">
        <w:rPr>
          <w:rFonts w:cs="Arial"/>
        </w:rPr>
        <w:t>3</w:t>
      </w:r>
      <w:r w:rsidR="00B3753B" w:rsidRPr="007D3A73">
        <w:rPr>
          <w:rFonts w:cs="Arial"/>
        </w:rPr>
        <w:t>.2.2 DO PRINCÍ</w:t>
      </w:r>
      <w:r w:rsidR="005D51B0" w:rsidRPr="007D3A73">
        <w:rPr>
          <w:rFonts w:cs="Arial"/>
        </w:rPr>
        <w:t>PIO DA DIGNIDADE DA PESSOA HUMANA</w:t>
      </w:r>
      <w:bookmarkEnd w:id="17"/>
    </w:p>
    <w:p w:rsidR="005D51B0" w:rsidRPr="007D3A73" w:rsidRDefault="005D51B0" w:rsidP="005D51B0">
      <w:pPr>
        <w:rPr>
          <w:rFonts w:cs="Arial"/>
          <w:szCs w:val="24"/>
        </w:rPr>
      </w:pPr>
    </w:p>
    <w:p w:rsidR="005D51B0" w:rsidRPr="007D3A73" w:rsidRDefault="005D51B0" w:rsidP="005D51B0">
      <w:pPr>
        <w:rPr>
          <w:rFonts w:cs="Arial"/>
          <w:szCs w:val="24"/>
        </w:rPr>
      </w:pPr>
    </w:p>
    <w:p w:rsidR="005D51B0" w:rsidRPr="007D3A73" w:rsidRDefault="005D51B0" w:rsidP="00E22506">
      <w:pPr>
        <w:pStyle w:val="CorpodetextoTCC"/>
        <w:spacing w:after="0"/>
        <w:ind w:firstLine="724"/>
        <w:jc w:val="both"/>
        <w:rPr>
          <w:color w:val="auto"/>
        </w:rPr>
      </w:pPr>
      <w:r w:rsidRPr="007D3A73">
        <w:rPr>
          <w:color w:val="auto"/>
        </w:rPr>
        <w:t>A dignidad</w:t>
      </w:r>
      <w:r w:rsidR="00B3753B" w:rsidRPr="007D3A73">
        <w:rPr>
          <w:color w:val="auto"/>
        </w:rPr>
        <w:t>e da pessoa humana assume relevância</w:t>
      </w:r>
      <w:r w:rsidRPr="007D3A73">
        <w:rPr>
          <w:color w:val="auto"/>
        </w:rPr>
        <w:t xml:space="preserve"> como valor supremo de toda sociedade para o qual se reconduzem todos os direito</w:t>
      </w:r>
      <w:r w:rsidR="00B3753B" w:rsidRPr="007D3A73">
        <w:rPr>
          <w:color w:val="auto"/>
        </w:rPr>
        <w:t>s fundamentais da pessoa humana. É</w:t>
      </w:r>
      <w:r w:rsidRPr="007D3A73">
        <w:rPr>
          <w:color w:val="auto"/>
        </w:rPr>
        <w:t xml:space="preserve"> um dos fundamentos, pilares do estado democrático de direito garantido no Artigo 1º, inciso III da Constituição da República Federativa do Brasil de 1988, que diz</w:t>
      </w:r>
      <w:r w:rsidRPr="007D3A73">
        <w:rPr>
          <w:rStyle w:val="Refdenotaderodap"/>
          <w:color w:val="auto"/>
        </w:rPr>
        <w:footnoteReference w:id="53"/>
      </w:r>
      <w:r w:rsidRPr="007D3A73">
        <w:rPr>
          <w:color w:val="auto"/>
        </w:rPr>
        <w:t xml:space="preserve"> “Art. 1º A República Federativa do Brasil, formada pela união indissolúvel dos Estados e Municípios e do Distrito Federal, constitui-se em Estado Democrático de Direito e tem como fundamentos: […] III – A dignidade da pessoa humana”.</w:t>
      </w:r>
      <w:r w:rsidRPr="007D3A73">
        <w:rPr>
          <w:rStyle w:val="Refdenotaderodap"/>
          <w:color w:val="auto"/>
        </w:rPr>
        <w:footnoteReference w:id="54"/>
      </w:r>
    </w:p>
    <w:p w:rsidR="005D51B0" w:rsidRPr="007D3A73" w:rsidRDefault="005D51B0" w:rsidP="00E22506">
      <w:pPr>
        <w:pStyle w:val="CorpodetextoTCC"/>
        <w:spacing w:after="0"/>
        <w:ind w:firstLine="724"/>
        <w:jc w:val="both"/>
        <w:rPr>
          <w:color w:val="auto"/>
        </w:rPr>
      </w:pPr>
      <w:r w:rsidRPr="007D3A73">
        <w:rPr>
          <w:color w:val="auto"/>
        </w:rPr>
        <w:t>Este princípio constitucional contemporâneo atinge toda a humanidade, é axioma jurídico e princípio matricial do século XX. A sua adoção no sistema jurídico estabelece uma nova forma de pensar e se relacionar o Direito. No século XXI torna-se uma garantia contra todas as formas de abjeção humana.</w:t>
      </w:r>
      <w:r w:rsidRPr="007D3A73">
        <w:rPr>
          <w:rStyle w:val="Refdenotaderodap"/>
          <w:color w:val="auto"/>
        </w:rPr>
        <w:footnoteReference w:id="55"/>
      </w:r>
    </w:p>
    <w:p w:rsidR="005D51B0" w:rsidRPr="007D3A73" w:rsidRDefault="005D51B0" w:rsidP="00E22506">
      <w:pPr>
        <w:pStyle w:val="CorpodetextoTCC"/>
        <w:spacing w:after="0"/>
        <w:ind w:firstLine="724"/>
        <w:jc w:val="both"/>
        <w:rPr>
          <w:color w:val="auto"/>
        </w:rPr>
      </w:pPr>
      <w:r w:rsidRPr="007D3A73">
        <w:rPr>
          <w:color w:val="auto"/>
        </w:rPr>
        <w:t>Nota-se que este novo modelo de pensamento surge com a finalidade de proteção de todos. Tal princípio mudou todo o ordenamento, pôs fim aos interesses que eram meramente particulares e passou a valorizar os interesses relacionados a humanidade, com o objetivo de acabar com a mutilação da sociedade humana.</w:t>
      </w:r>
      <w:r w:rsidRPr="007D3A73">
        <w:rPr>
          <w:rStyle w:val="Refdenotaderodap"/>
          <w:color w:val="auto"/>
        </w:rPr>
        <w:footnoteReference w:id="56"/>
      </w:r>
    </w:p>
    <w:p w:rsidR="005D51B0" w:rsidRPr="007D3A73" w:rsidRDefault="005D51B0" w:rsidP="00E22506">
      <w:pPr>
        <w:pStyle w:val="CorpodetextoTCC"/>
        <w:spacing w:after="0"/>
        <w:ind w:firstLine="724"/>
        <w:jc w:val="both"/>
        <w:rPr>
          <w:color w:val="auto"/>
        </w:rPr>
      </w:pPr>
      <w:r w:rsidRPr="007D3A73">
        <w:rPr>
          <w:color w:val="auto"/>
        </w:rPr>
        <w:t>Ingo Wolfgang Sarlet (2012, p. 77) definiu a dignidade da pessoa humana como:</w:t>
      </w:r>
    </w:p>
    <w:p w:rsidR="005D51B0" w:rsidRPr="007D3A73" w:rsidRDefault="005D51B0" w:rsidP="003C63C3">
      <w:pPr>
        <w:pStyle w:val="CitaoLonga"/>
      </w:pPr>
      <w:r w:rsidRPr="007D3A73">
        <w:rPr>
          <w:rStyle w:val="nfase"/>
          <w:i w:val="0"/>
          <w:iCs w:val="0"/>
        </w:rPr>
        <w:t>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co-responsável nos destinos da própria existência e da vida em comunhão dos demais seres humanos.</w:t>
      </w:r>
      <w:r w:rsidRPr="007D3A73">
        <w:rPr>
          <w:rStyle w:val="Refdenotaderodap"/>
        </w:rPr>
        <w:footnoteReference w:id="57"/>
      </w:r>
    </w:p>
    <w:p w:rsidR="005D51B0" w:rsidRPr="007D3A73" w:rsidRDefault="005D51B0" w:rsidP="005D51B0">
      <w:pPr>
        <w:pStyle w:val="CorpodetextoTCC"/>
        <w:jc w:val="both"/>
        <w:rPr>
          <w:color w:val="auto"/>
        </w:rPr>
      </w:pPr>
    </w:p>
    <w:p w:rsidR="005D51B0" w:rsidRPr="007D3A73" w:rsidRDefault="005D51B0" w:rsidP="00E22506">
      <w:pPr>
        <w:rPr>
          <w:rFonts w:cs="Arial"/>
          <w:szCs w:val="24"/>
        </w:rPr>
      </w:pPr>
      <w:r w:rsidRPr="007D3A73">
        <w:rPr>
          <w:rFonts w:cs="Arial"/>
        </w:rPr>
        <w:t xml:space="preserve">Ingo Wolfgang Sarlet (2007, p. 377) </w:t>
      </w:r>
      <w:r w:rsidR="00B3753B" w:rsidRPr="007D3A73">
        <w:rPr>
          <w:rFonts w:cs="Arial"/>
        </w:rPr>
        <w:t>defende</w:t>
      </w:r>
      <w:r w:rsidRPr="007D3A73">
        <w:rPr>
          <w:rFonts w:cs="Arial"/>
          <w:szCs w:val="24"/>
        </w:rPr>
        <w:t xml:space="preserve"> ainda</w:t>
      </w:r>
      <w:r w:rsidR="00B3753B" w:rsidRPr="007D3A73">
        <w:rPr>
          <w:rFonts w:cs="Arial"/>
          <w:szCs w:val="24"/>
        </w:rPr>
        <w:t xml:space="preserve"> que</w:t>
      </w:r>
      <w:r w:rsidRPr="007D3A73">
        <w:rPr>
          <w:rFonts w:cs="Arial"/>
          <w:szCs w:val="24"/>
        </w:rPr>
        <w:t>:</w:t>
      </w:r>
    </w:p>
    <w:p w:rsidR="005D51B0" w:rsidRPr="007D3A73" w:rsidRDefault="005D51B0" w:rsidP="005D51B0">
      <w:pPr>
        <w:rPr>
          <w:rFonts w:cs="Arial"/>
          <w:sz w:val="20"/>
          <w:szCs w:val="20"/>
        </w:rPr>
      </w:pPr>
    </w:p>
    <w:p w:rsidR="005D51B0" w:rsidRPr="007D3A73" w:rsidRDefault="005D51B0" w:rsidP="003C63C3">
      <w:pPr>
        <w:pStyle w:val="CitaoLonga"/>
        <w:rPr>
          <w:i/>
        </w:rPr>
      </w:pPr>
      <w:r w:rsidRPr="007D3A73">
        <w:rPr>
          <w:rStyle w:val="nfase"/>
          <w:i w:val="0"/>
        </w:rPr>
        <w:t>Até mesmo pela relevância de tal aspecto para os direitos e deveres humanos e fundamentais – que a dignidade possui uma dimensão dúplice, que se manifesta por estar em causa simultaneamente a expressão da autonomia da pessoa humana (vinculada à ideia de autodeterminação no que diz com as decisões a respeito da própria existência), bem como da necessidade de sua proteção (assistência) por parte da comunidade e do Estado, especialmente – mas não exclusivamente – quando fragilizada ou até mesmo – e principalmente – quando ausente a capacidade de autodeterminação. Tal concepção guarda sinergia também com a doutrina de Dworkin, que parte do pressuposto de que a dignidade possui “tanto uma voz ativa quanto uma voz passiva e que ambas encontram-se conectadas”, de tal sorte que é no valor intrínseco (na “santidade e inviolabilidade”) da vida humana (de todo e qualquer ser humano) que encontramos a explicação para o fato de que mesmo aquele que já perdeu a consciência da própria dignidade merece tê-la (sua dignidade) considerada e respeitada.</w:t>
      </w:r>
      <w:r w:rsidRPr="007D3A73">
        <w:rPr>
          <w:rStyle w:val="Refdenotaderodap"/>
          <w:iCs/>
        </w:rPr>
        <w:footnoteReference w:id="58"/>
      </w:r>
    </w:p>
    <w:p w:rsidR="005D51B0" w:rsidRPr="007D3A73" w:rsidRDefault="005D51B0" w:rsidP="005D51B0">
      <w:pPr>
        <w:rPr>
          <w:rFonts w:cs="Arial"/>
          <w:szCs w:val="24"/>
        </w:rPr>
      </w:pPr>
    </w:p>
    <w:p w:rsidR="005D51B0" w:rsidRPr="007D3A73" w:rsidRDefault="005D51B0" w:rsidP="006134E3">
      <w:pPr>
        <w:pStyle w:val="CorpodetextoTCC"/>
        <w:ind w:firstLine="724"/>
        <w:jc w:val="both"/>
        <w:rPr>
          <w:color w:val="auto"/>
        </w:rPr>
      </w:pPr>
      <w:r w:rsidRPr="007D3A73">
        <w:rPr>
          <w:color w:val="auto"/>
        </w:rPr>
        <w:t>O princípio da dignidade da pessoa humana é considerado um dos princípios basilares do direito brasileiro</w:t>
      </w:r>
      <w:r w:rsidR="00B3753B" w:rsidRPr="007D3A73">
        <w:rPr>
          <w:color w:val="auto"/>
        </w:rPr>
        <w:t xml:space="preserve"> e</w:t>
      </w:r>
      <w:r w:rsidRPr="007D3A73">
        <w:rPr>
          <w:color w:val="auto"/>
        </w:rPr>
        <w:t xml:space="preserve"> é d</w:t>
      </w:r>
      <w:r w:rsidR="00B3753B" w:rsidRPr="007D3A73">
        <w:rPr>
          <w:color w:val="auto"/>
        </w:rPr>
        <w:t>e grande importância visto ser aquele</w:t>
      </w:r>
      <w:r w:rsidRPr="007D3A73">
        <w:rPr>
          <w:color w:val="auto"/>
        </w:rPr>
        <w:t xml:space="preserve"> que deu voz ao povo, tirando o poder totalmente estatal e </w:t>
      </w:r>
      <w:r w:rsidR="00B3753B" w:rsidRPr="007D3A73">
        <w:rPr>
          <w:color w:val="auto"/>
        </w:rPr>
        <w:t>priorizando a vida de</w:t>
      </w:r>
      <w:r w:rsidRPr="007D3A73">
        <w:rPr>
          <w:color w:val="auto"/>
        </w:rPr>
        <w:t xml:space="preserve"> cada um dos seres hu</w:t>
      </w:r>
      <w:r w:rsidR="006134E3" w:rsidRPr="007D3A73">
        <w:rPr>
          <w:color w:val="auto"/>
        </w:rPr>
        <w:t>manos pertencentes a uma nação.</w:t>
      </w:r>
    </w:p>
    <w:p w:rsidR="005D51B0" w:rsidRPr="007D3A73" w:rsidRDefault="005D51B0" w:rsidP="005D51B0">
      <w:pPr>
        <w:rPr>
          <w:rFonts w:cs="Arial"/>
          <w:szCs w:val="24"/>
        </w:rPr>
      </w:pPr>
    </w:p>
    <w:p w:rsidR="005D51B0" w:rsidRPr="007D3A73" w:rsidRDefault="0042325B" w:rsidP="005D51B0">
      <w:pPr>
        <w:pStyle w:val="Ttulo3"/>
      </w:pPr>
      <w:bookmarkStart w:id="18" w:name="_Toc45612474"/>
      <w:r w:rsidRPr="007D3A73">
        <w:t>3</w:t>
      </w:r>
      <w:r w:rsidR="005D51B0" w:rsidRPr="007D3A73">
        <w:t>.2.3 DO PRINC</w:t>
      </w:r>
      <w:r w:rsidR="00B3753B" w:rsidRPr="007D3A73">
        <w:t>Í</w:t>
      </w:r>
      <w:r w:rsidR="005D51B0" w:rsidRPr="007D3A73">
        <w:t>PIO DA IGUALDADE</w:t>
      </w:r>
      <w:bookmarkEnd w:id="18"/>
      <w:r w:rsidR="005D51B0" w:rsidRPr="007D3A73">
        <w:t xml:space="preserve"> </w:t>
      </w:r>
    </w:p>
    <w:p w:rsidR="005D51B0" w:rsidRPr="007D3A73" w:rsidRDefault="005D51B0" w:rsidP="005D51B0">
      <w:pPr>
        <w:rPr>
          <w:rFonts w:cs="Arial"/>
          <w:szCs w:val="24"/>
        </w:rPr>
      </w:pPr>
    </w:p>
    <w:p w:rsidR="005D51B0" w:rsidRPr="007D3A73" w:rsidRDefault="005D51B0" w:rsidP="005D51B0">
      <w:pPr>
        <w:rPr>
          <w:rFonts w:cs="Arial"/>
          <w:szCs w:val="24"/>
        </w:rPr>
      </w:pPr>
    </w:p>
    <w:p w:rsidR="005D51B0" w:rsidRPr="007D3A73" w:rsidRDefault="005D51B0" w:rsidP="00E22506">
      <w:pPr>
        <w:rPr>
          <w:rFonts w:cs="Arial"/>
          <w:szCs w:val="24"/>
        </w:rPr>
      </w:pPr>
      <w:r w:rsidRPr="007D3A73">
        <w:rPr>
          <w:rFonts w:cs="Arial"/>
          <w:szCs w:val="24"/>
        </w:rPr>
        <w:t>O princípio da igualdade está inserido no artigo 5° da CRFB</w:t>
      </w:r>
      <w:r w:rsidR="00B3753B" w:rsidRPr="007D3A73">
        <w:rPr>
          <w:rFonts w:cs="Arial"/>
          <w:szCs w:val="24"/>
        </w:rPr>
        <w:t>,</w:t>
      </w:r>
      <w:r w:rsidRPr="007D3A73">
        <w:rPr>
          <w:rFonts w:cs="Arial"/>
          <w:szCs w:val="24"/>
        </w:rPr>
        <w:t xml:space="preserve"> </w:t>
      </w:r>
      <w:r w:rsidRPr="007D3A73">
        <w:rPr>
          <w:rFonts w:cs="Arial"/>
          <w:i/>
          <w:szCs w:val="24"/>
        </w:rPr>
        <w:t>caput,</w:t>
      </w:r>
      <w:r w:rsidRPr="007D3A73">
        <w:rPr>
          <w:rFonts w:cs="Arial"/>
          <w:szCs w:val="24"/>
        </w:rPr>
        <w:t xml:space="preserve"> onde elenca alguns princípios, dentre estes “</w:t>
      </w:r>
      <w:r w:rsidR="00B3753B" w:rsidRPr="007D3A73">
        <w:rPr>
          <w:rFonts w:cs="Arial"/>
          <w:szCs w:val="24"/>
        </w:rPr>
        <w:t xml:space="preserve">o direito </w:t>
      </w:r>
      <w:r w:rsidRPr="007D3A73">
        <w:rPr>
          <w:rFonts w:cs="Arial"/>
          <w:szCs w:val="24"/>
        </w:rPr>
        <w:t xml:space="preserve">à igualdade”. </w:t>
      </w:r>
    </w:p>
    <w:p w:rsidR="005D51B0" w:rsidRPr="007D3A73" w:rsidRDefault="005D51B0" w:rsidP="00E22506">
      <w:pPr>
        <w:rPr>
          <w:rFonts w:cs="Arial"/>
          <w:szCs w:val="24"/>
        </w:rPr>
      </w:pPr>
      <w:r w:rsidRPr="007D3A73">
        <w:rPr>
          <w:rFonts w:cs="Arial"/>
          <w:szCs w:val="24"/>
        </w:rPr>
        <w:t>Vale ressaltar que</w:t>
      </w:r>
      <w:r w:rsidR="00B3753B" w:rsidRPr="007D3A73">
        <w:rPr>
          <w:rFonts w:cs="Arial"/>
          <w:szCs w:val="24"/>
        </w:rPr>
        <w:t>,</w:t>
      </w:r>
      <w:r w:rsidRPr="007D3A73">
        <w:rPr>
          <w:rFonts w:cs="Arial"/>
          <w:szCs w:val="24"/>
        </w:rPr>
        <w:t xml:space="preserve"> segundo a doutrina</w:t>
      </w:r>
      <w:r w:rsidR="00B3753B" w:rsidRPr="007D3A73">
        <w:rPr>
          <w:rFonts w:cs="Arial"/>
          <w:szCs w:val="24"/>
        </w:rPr>
        <w:t>,</w:t>
      </w:r>
      <w:r w:rsidRPr="007D3A73">
        <w:rPr>
          <w:rFonts w:cs="Arial"/>
          <w:szCs w:val="24"/>
        </w:rPr>
        <w:t xml:space="preserve"> </w:t>
      </w:r>
      <w:r w:rsidR="00B3753B" w:rsidRPr="007D3A73">
        <w:rPr>
          <w:rFonts w:cs="Arial"/>
          <w:szCs w:val="24"/>
        </w:rPr>
        <w:t>existem dois tipos de igualdade:</w:t>
      </w:r>
      <w:r w:rsidRPr="007D3A73">
        <w:rPr>
          <w:rFonts w:cs="Arial"/>
          <w:szCs w:val="24"/>
        </w:rPr>
        <w:t xml:space="preserve"> a igualdade formal e a igualdade material. </w:t>
      </w:r>
    </w:p>
    <w:p w:rsidR="005D51B0" w:rsidRPr="007D3A73" w:rsidRDefault="00B3753B" w:rsidP="00E22506">
      <w:pPr>
        <w:rPr>
          <w:rFonts w:cs="Arial"/>
          <w:szCs w:val="24"/>
        </w:rPr>
      </w:pPr>
      <w:r w:rsidRPr="007D3A73">
        <w:rPr>
          <w:rFonts w:cs="Arial"/>
          <w:szCs w:val="24"/>
        </w:rPr>
        <w:t>A igualdade f</w:t>
      </w:r>
      <w:r w:rsidR="005D51B0" w:rsidRPr="007D3A73">
        <w:rPr>
          <w:rFonts w:cs="Arial"/>
          <w:szCs w:val="24"/>
        </w:rPr>
        <w:t>ormal</w:t>
      </w:r>
      <w:r w:rsidRPr="007D3A73">
        <w:rPr>
          <w:rFonts w:cs="Arial"/>
          <w:szCs w:val="24"/>
        </w:rPr>
        <w:t>,</w:t>
      </w:r>
      <w:r w:rsidR="005D51B0" w:rsidRPr="007D3A73">
        <w:rPr>
          <w:rFonts w:cs="Arial"/>
          <w:szCs w:val="24"/>
        </w:rPr>
        <w:t xml:space="preserve"> segundo </w:t>
      </w:r>
      <w:r w:rsidR="00E85D57" w:rsidRPr="007D3A73">
        <w:rPr>
          <w:rFonts w:cs="Arial"/>
          <w:szCs w:val="24"/>
        </w:rPr>
        <w:t>Flavio Martins Alves Nunes Júnior</w:t>
      </w:r>
      <w:r w:rsidR="005D51B0" w:rsidRPr="007D3A73">
        <w:rPr>
          <w:rFonts w:cs="Arial"/>
          <w:szCs w:val="24"/>
        </w:rPr>
        <w:t>, é</w:t>
      </w:r>
      <w:r w:rsidRPr="007D3A73">
        <w:rPr>
          <w:rFonts w:cs="Arial"/>
          <w:szCs w:val="24"/>
        </w:rPr>
        <w:t xml:space="preserve"> tida como</w:t>
      </w:r>
      <w:r w:rsidR="005D51B0" w:rsidRPr="007D3A73">
        <w:rPr>
          <w:rFonts w:cs="Arial"/>
          <w:szCs w:val="24"/>
        </w:rPr>
        <w:t xml:space="preserve">: </w:t>
      </w:r>
    </w:p>
    <w:p w:rsidR="005D51B0" w:rsidRPr="007D3A73" w:rsidRDefault="005D51B0" w:rsidP="003C63C3">
      <w:pPr>
        <w:ind w:firstLine="851"/>
        <w:rPr>
          <w:rFonts w:cs="Arial"/>
          <w:szCs w:val="24"/>
        </w:rPr>
      </w:pPr>
    </w:p>
    <w:p w:rsidR="005D51B0" w:rsidRPr="007D3A73" w:rsidRDefault="005D51B0" w:rsidP="003C63C3">
      <w:pPr>
        <w:pStyle w:val="CitaoLonga"/>
      </w:pPr>
      <w:r w:rsidRPr="007D3A73">
        <w:t>Igualdade formal consiste em dar a todos idêntico tratamento, não importando a cor, a origem, a nacionalidade, o gênero ou a situação financeira. Historicamente, foi a única acepção de igualdade adotada pelo Poder Público no Brasil. Todas as pessoas seriam tratadas com absoluta igualdade, podendo cada um lutar com suas armas para a obtenção dos seus resultados, obtidos por conta de seus próprios méritos (meritocracia).</w:t>
      </w:r>
      <w:r w:rsidRPr="007D3A73">
        <w:rPr>
          <w:rStyle w:val="Refdenotaderodap"/>
        </w:rPr>
        <w:footnoteReference w:id="59"/>
      </w:r>
    </w:p>
    <w:p w:rsidR="005D51B0" w:rsidRPr="007D3A73" w:rsidRDefault="005D51B0" w:rsidP="003C63C3">
      <w:pPr>
        <w:ind w:firstLine="851"/>
        <w:rPr>
          <w:rFonts w:cs="Arial"/>
          <w:szCs w:val="24"/>
        </w:rPr>
      </w:pPr>
    </w:p>
    <w:p w:rsidR="005D51B0" w:rsidRPr="007D3A73" w:rsidRDefault="00B3753B" w:rsidP="00E22506">
      <w:pPr>
        <w:rPr>
          <w:rFonts w:cs="Arial"/>
          <w:szCs w:val="24"/>
        </w:rPr>
      </w:pPr>
      <w:r w:rsidRPr="007D3A73">
        <w:rPr>
          <w:rFonts w:cs="Arial"/>
          <w:szCs w:val="24"/>
        </w:rPr>
        <w:t>Já no que concerne a i</w:t>
      </w:r>
      <w:r w:rsidR="005D51B0" w:rsidRPr="007D3A73">
        <w:rPr>
          <w:rFonts w:cs="Arial"/>
          <w:szCs w:val="24"/>
        </w:rPr>
        <w:t xml:space="preserve">gualdade </w:t>
      </w:r>
      <w:r w:rsidRPr="007D3A73">
        <w:rPr>
          <w:rFonts w:cs="Arial"/>
          <w:szCs w:val="24"/>
        </w:rPr>
        <w:t>m</w:t>
      </w:r>
      <w:r w:rsidR="005D51B0" w:rsidRPr="007D3A73">
        <w:rPr>
          <w:rFonts w:cs="Arial"/>
          <w:szCs w:val="24"/>
        </w:rPr>
        <w:t xml:space="preserve">aterial, o autor </w:t>
      </w:r>
      <w:r w:rsidRPr="007D3A73">
        <w:rPr>
          <w:rFonts w:cs="Arial"/>
          <w:szCs w:val="24"/>
        </w:rPr>
        <w:t>alega</w:t>
      </w:r>
      <w:r w:rsidR="005D51B0" w:rsidRPr="007D3A73">
        <w:rPr>
          <w:rFonts w:cs="Arial"/>
          <w:szCs w:val="24"/>
        </w:rPr>
        <w:t xml:space="preserve"> ainda: </w:t>
      </w:r>
    </w:p>
    <w:p w:rsidR="005D51B0" w:rsidRPr="007D3A73" w:rsidRDefault="005D51B0" w:rsidP="005D51B0">
      <w:pPr>
        <w:rPr>
          <w:rFonts w:cs="Arial"/>
          <w:szCs w:val="24"/>
        </w:rPr>
      </w:pPr>
    </w:p>
    <w:p w:rsidR="005D51B0" w:rsidRPr="007D3A73" w:rsidRDefault="005D51B0" w:rsidP="003C63C3">
      <w:pPr>
        <w:pStyle w:val="CitaoLonga"/>
        <w:rPr>
          <w:szCs w:val="24"/>
        </w:rPr>
      </w:pPr>
      <w:r w:rsidRPr="007D3A73">
        <w:t>[...] a igualdade prevista no art. 5º, caput, da Constituição Federal, a igualdade a ser buscada pelo Estado, é a igualdade material, que tem origem teórica em Aristóteles. Igualdade material consiste em dar aos desiguais um tratamento desigual, na medida da desigualdade. No Brasil, um dos primeiros a pregar esse tipo de igualdade foi Ruy Barbosa, num discurso proferido na capital paulista, intitulado “Oração aos Moços”: “a regra da igualdade não consiste senão em quinhoar desigualmente aos desiguais na medida em que se desigualam. Nesta desigualdade social, proporcionada à desigualdade natural, é que se acha a verdadeira lei da igualdade”.</w:t>
      </w:r>
      <w:r w:rsidRPr="007D3A73">
        <w:rPr>
          <w:rStyle w:val="Refdenotaderodap"/>
        </w:rPr>
        <w:footnoteReference w:id="60"/>
      </w:r>
    </w:p>
    <w:p w:rsidR="005D51B0" w:rsidRPr="007D3A73" w:rsidRDefault="005D51B0" w:rsidP="005D51B0">
      <w:pPr>
        <w:rPr>
          <w:rFonts w:cs="Arial"/>
          <w:szCs w:val="24"/>
        </w:rPr>
      </w:pPr>
    </w:p>
    <w:p w:rsidR="005D51B0" w:rsidRPr="007D3A73" w:rsidRDefault="00B3753B" w:rsidP="00E22506">
      <w:pPr>
        <w:rPr>
          <w:rFonts w:cs="Arial"/>
          <w:szCs w:val="24"/>
        </w:rPr>
      </w:pPr>
      <w:r w:rsidRPr="007D3A73">
        <w:rPr>
          <w:rFonts w:cs="Arial"/>
          <w:szCs w:val="24"/>
        </w:rPr>
        <w:t>Segundo entendimento do doutrinador, a igualdade f</w:t>
      </w:r>
      <w:r w:rsidR="005D51B0" w:rsidRPr="007D3A73">
        <w:rPr>
          <w:rFonts w:cs="Arial"/>
          <w:szCs w:val="24"/>
        </w:rPr>
        <w:t xml:space="preserve">ormal em um país com uma grande desigualdade social pode ser mais prejudicial do que benéfica, pois altera a sua verdadeira função de igualar. </w:t>
      </w:r>
      <w:r w:rsidRPr="007D3A73">
        <w:rPr>
          <w:rFonts w:cs="Arial"/>
          <w:szCs w:val="24"/>
        </w:rPr>
        <w:t>De acordo com</w:t>
      </w:r>
      <w:r w:rsidR="005D51B0" w:rsidRPr="007D3A73">
        <w:rPr>
          <w:rFonts w:cs="Arial"/>
          <w:szCs w:val="24"/>
        </w:rPr>
        <w:t xml:space="preserve"> o autor, tal forma de igualdade torna a desigualdade algo ainda mais forte.</w:t>
      </w:r>
      <w:r w:rsidR="005D51B0" w:rsidRPr="007D3A73">
        <w:rPr>
          <w:rStyle w:val="Refdenotaderodap"/>
          <w:rFonts w:cs="Arial"/>
          <w:szCs w:val="24"/>
        </w:rPr>
        <w:footnoteReference w:id="61"/>
      </w:r>
    </w:p>
    <w:p w:rsidR="005D51B0" w:rsidRPr="007D3A73" w:rsidRDefault="005D51B0" w:rsidP="00E22506">
      <w:pPr>
        <w:rPr>
          <w:rFonts w:cs="Arial"/>
          <w:szCs w:val="24"/>
        </w:rPr>
      </w:pPr>
      <w:r w:rsidRPr="007D3A73">
        <w:rPr>
          <w:rFonts w:cs="Arial"/>
          <w:szCs w:val="24"/>
        </w:rPr>
        <w:t xml:space="preserve">O autor cita como exemplo os vestibulares no Brasil, </w:t>
      </w:r>
      <w:r w:rsidR="00727EAC" w:rsidRPr="007D3A73">
        <w:rPr>
          <w:rFonts w:cs="Arial"/>
          <w:szCs w:val="24"/>
        </w:rPr>
        <w:t xml:space="preserve">conforme </w:t>
      </w:r>
      <w:r w:rsidR="00B3753B" w:rsidRPr="007D3A73">
        <w:rPr>
          <w:rFonts w:cs="Arial"/>
          <w:szCs w:val="24"/>
        </w:rPr>
        <w:t>segue</w:t>
      </w:r>
      <w:r w:rsidRPr="007D3A73">
        <w:rPr>
          <w:rFonts w:cs="Arial"/>
          <w:szCs w:val="24"/>
        </w:rPr>
        <w:t>:</w:t>
      </w:r>
    </w:p>
    <w:p w:rsidR="005D51B0" w:rsidRPr="007D3A73" w:rsidRDefault="005D51B0" w:rsidP="005D51B0">
      <w:pPr>
        <w:rPr>
          <w:rFonts w:cs="Arial"/>
          <w:szCs w:val="24"/>
        </w:rPr>
      </w:pPr>
    </w:p>
    <w:p w:rsidR="005D51B0" w:rsidRPr="007D3A73" w:rsidRDefault="005D51B0" w:rsidP="003C63C3">
      <w:pPr>
        <w:pStyle w:val="CitaoLonga"/>
        <w:rPr>
          <w:szCs w:val="24"/>
        </w:rPr>
      </w:pPr>
      <w:r w:rsidRPr="007D3A73">
        <w:t>[...] historicamente, os vestibulares das universidades públicas brasileiras foram perfeitos exemplos de igualdade formal. Não importando o perfil dos candidatos (sua origem, cor, condição social etc.), as condições de acesso sempre foram idênticas. Qual a conclusão histórica disso? Aos cursos universitários mais concorridos, somente os mais ricos, os que tiveram uma melhor educação básica (que, no Brasil, infelizmente, encontra-se no ensino privado, e não no público), têm acesso. Quando um pobre, egresso do ensino público, ingressa num desses cursos, torna-se “capa de jornal”, exemplo a ser seguido, a vitória da meritocracia. Segundo o INEP (Instituto Nacional de Estudos e Pesquisas Educacionais), apenas 2,66% dos concluintes dos cursos de medicina em 2010 eram negros ou pardos. Realmente, séculos de igualdade formal deram ensejo a uma desigualdade real de gigantescas proporções.</w:t>
      </w:r>
      <w:r w:rsidRPr="007D3A73">
        <w:rPr>
          <w:rStyle w:val="Refdenotaderodap"/>
        </w:rPr>
        <w:footnoteReference w:id="62"/>
      </w:r>
    </w:p>
    <w:p w:rsidR="005D51B0" w:rsidRPr="007D3A73" w:rsidRDefault="005D51B0" w:rsidP="005D51B0">
      <w:pPr>
        <w:rPr>
          <w:rFonts w:cs="Arial"/>
          <w:szCs w:val="24"/>
        </w:rPr>
      </w:pPr>
    </w:p>
    <w:p w:rsidR="005D51B0" w:rsidRPr="007D3A73" w:rsidRDefault="00B3753B" w:rsidP="00E22506">
      <w:pPr>
        <w:rPr>
          <w:rFonts w:cs="Arial"/>
          <w:szCs w:val="24"/>
        </w:rPr>
      </w:pPr>
      <w:r w:rsidRPr="007D3A73">
        <w:rPr>
          <w:rFonts w:cs="Arial"/>
          <w:szCs w:val="24"/>
        </w:rPr>
        <w:t>O estudioso c</w:t>
      </w:r>
      <w:r w:rsidR="005D51B0" w:rsidRPr="007D3A73">
        <w:rPr>
          <w:rFonts w:cs="Arial"/>
          <w:szCs w:val="24"/>
        </w:rPr>
        <w:t>ita</w:t>
      </w:r>
      <w:r w:rsidRPr="007D3A73">
        <w:rPr>
          <w:rFonts w:cs="Arial"/>
          <w:szCs w:val="24"/>
        </w:rPr>
        <w:t>, ainda,</w:t>
      </w:r>
      <w:r w:rsidR="005D51B0" w:rsidRPr="007D3A73">
        <w:rPr>
          <w:rFonts w:cs="Arial"/>
          <w:szCs w:val="24"/>
        </w:rPr>
        <w:t xml:space="preserve"> exemplos da própria constituição referentes a igualdade material</w:t>
      </w:r>
      <w:r w:rsidR="00727EAC" w:rsidRPr="007D3A73">
        <w:rPr>
          <w:rFonts w:cs="Arial"/>
          <w:szCs w:val="24"/>
        </w:rPr>
        <w:t>,</w:t>
      </w:r>
      <w:r w:rsidR="005D51B0" w:rsidRPr="007D3A73">
        <w:rPr>
          <w:rFonts w:cs="Arial"/>
          <w:szCs w:val="24"/>
        </w:rPr>
        <w:t xml:space="preserve"> veja-se: </w:t>
      </w:r>
    </w:p>
    <w:p w:rsidR="005D51B0" w:rsidRPr="007D3A73" w:rsidRDefault="005D51B0" w:rsidP="005D51B0">
      <w:pPr>
        <w:rPr>
          <w:rFonts w:cs="Arial"/>
          <w:szCs w:val="24"/>
        </w:rPr>
      </w:pPr>
    </w:p>
    <w:p w:rsidR="005D51B0" w:rsidRPr="007D3A73" w:rsidRDefault="005D51B0" w:rsidP="003C63C3">
      <w:pPr>
        <w:pStyle w:val="CitaoLonga"/>
        <w:rPr>
          <w:szCs w:val="24"/>
        </w:rPr>
      </w:pPr>
      <w:r w:rsidRPr="007D3A73">
        <w:t>O art. 53 da Constituição Federal (que trata da imunidade parlamentar) assegura aos parlamentares irresponsabilidade penal e civil por suas opiniões, palavras e votos. Assim, as mesmas palavras podem configurar crime (de apologia ao crime, injúria etc.) se praticadas por um particular ou fato atípico, se proferidas por um parlamentar no Plenário da sua respetiva Casa. Eis um tratamento desigual, dado aos desiguais. É justo esse tratamento tão diferenciado? Sem dúvida. A imunidade parlamentar visa dar aos parlamentares a liberdade de opinião necessária ao exercício da função parlamentar.</w:t>
      </w:r>
      <w:r w:rsidRPr="007D3A73">
        <w:rPr>
          <w:rStyle w:val="Refdenotaderodap"/>
        </w:rPr>
        <w:footnoteReference w:id="63"/>
      </w:r>
    </w:p>
    <w:p w:rsidR="005D51B0" w:rsidRPr="007D3A73" w:rsidRDefault="005D51B0" w:rsidP="005D51B0">
      <w:pPr>
        <w:rPr>
          <w:rFonts w:cs="Arial"/>
          <w:szCs w:val="24"/>
        </w:rPr>
      </w:pPr>
    </w:p>
    <w:p w:rsidR="005D51B0" w:rsidRPr="007D3A73" w:rsidRDefault="005D51B0" w:rsidP="00E22506">
      <w:pPr>
        <w:rPr>
          <w:rFonts w:cs="Arial"/>
          <w:szCs w:val="24"/>
        </w:rPr>
      </w:pPr>
      <w:r w:rsidRPr="007D3A73">
        <w:rPr>
          <w:rFonts w:cs="Arial"/>
          <w:szCs w:val="24"/>
        </w:rPr>
        <w:t>Sendo assim, nota-se que a igualdade referida na Constituição da</w:t>
      </w:r>
      <w:r w:rsidR="00727EAC" w:rsidRPr="007D3A73">
        <w:rPr>
          <w:rFonts w:cs="Arial"/>
          <w:szCs w:val="24"/>
        </w:rPr>
        <w:t xml:space="preserve"> República Federativa do Brasil</w:t>
      </w:r>
      <w:r w:rsidRPr="007D3A73">
        <w:rPr>
          <w:rFonts w:cs="Arial"/>
          <w:szCs w:val="24"/>
        </w:rPr>
        <w:t xml:space="preserve"> é a igualdade material. </w:t>
      </w:r>
    </w:p>
    <w:p w:rsidR="00C06383" w:rsidRPr="007D3A73" w:rsidRDefault="00C06383" w:rsidP="00E22506">
      <w:pPr>
        <w:rPr>
          <w:rFonts w:cs="Arial"/>
          <w:szCs w:val="24"/>
        </w:rPr>
      </w:pPr>
    </w:p>
    <w:p w:rsidR="005D51B0" w:rsidRPr="007D3A73" w:rsidRDefault="0042325B" w:rsidP="005D51B0">
      <w:pPr>
        <w:pStyle w:val="Ttulo2"/>
      </w:pPr>
      <w:bookmarkStart w:id="19" w:name="_Toc45612475"/>
      <w:r w:rsidRPr="007D3A73">
        <w:t>3</w:t>
      </w:r>
      <w:r w:rsidR="005D51B0" w:rsidRPr="007D3A73">
        <w:t>.3 DO SUJEITO ATIVO</w:t>
      </w:r>
      <w:bookmarkEnd w:id="19"/>
      <w:r w:rsidR="005D51B0" w:rsidRPr="007D3A73">
        <w:t xml:space="preserve"> </w:t>
      </w:r>
    </w:p>
    <w:p w:rsidR="005D51B0" w:rsidRPr="007D3A73" w:rsidRDefault="005D51B0" w:rsidP="003C63C3">
      <w:pPr>
        <w:pStyle w:val="CorpodetextoTCC"/>
        <w:ind w:firstLine="866"/>
        <w:jc w:val="both"/>
        <w:rPr>
          <w:color w:val="auto"/>
        </w:rPr>
      </w:pPr>
    </w:p>
    <w:p w:rsidR="006134E3" w:rsidRPr="007D3A73" w:rsidRDefault="006134E3" w:rsidP="003C63C3">
      <w:pPr>
        <w:pStyle w:val="CorpodetextoTCC"/>
        <w:ind w:firstLine="866"/>
        <w:jc w:val="both"/>
        <w:rPr>
          <w:color w:val="auto"/>
        </w:rPr>
      </w:pPr>
    </w:p>
    <w:p w:rsidR="005D51B0" w:rsidRPr="007D3A73" w:rsidRDefault="005D51B0" w:rsidP="00E22506">
      <w:pPr>
        <w:pStyle w:val="CorpodetextoTCC"/>
        <w:spacing w:after="0"/>
        <w:ind w:firstLine="724"/>
        <w:rPr>
          <w:color w:val="auto"/>
        </w:rPr>
      </w:pPr>
      <w:r w:rsidRPr="007D3A73">
        <w:rPr>
          <w:color w:val="auto"/>
        </w:rPr>
        <w:t xml:space="preserve">De acordo com </w:t>
      </w:r>
      <w:r w:rsidR="00E85D57" w:rsidRPr="007D3A73">
        <w:rPr>
          <w:color w:val="auto"/>
        </w:rPr>
        <w:t>Julio Fabrini Mirabete</w:t>
      </w:r>
      <w:r w:rsidRPr="007D3A73">
        <w:rPr>
          <w:color w:val="auto"/>
        </w:rPr>
        <w:t xml:space="preserve"> sujeito ativo do crime “É aquele que pratica a conduta descrita na lei, ou seja, o fato típico. Só homem, isoladamente ou associado a outros (co-autoria ou participação), pode ser sujeito ativo do crime [...]”</w:t>
      </w:r>
      <w:r w:rsidRPr="007D3A73">
        <w:rPr>
          <w:rStyle w:val="Refdenotaderodap"/>
          <w:color w:val="auto"/>
        </w:rPr>
        <w:footnoteReference w:id="64"/>
      </w:r>
    </w:p>
    <w:p w:rsidR="005D51B0" w:rsidRPr="007D3A73" w:rsidRDefault="005D51B0" w:rsidP="00E22506">
      <w:pPr>
        <w:pStyle w:val="CorpodetextoTCC"/>
        <w:spacing w:after="0"/>
        <w:ind w:firstLine="724"/>
        <w:jc w:val="both"/>
        <w:rPr>
          <w:color w:val="auto"/>
        </w:rPr>
      </w:pPr>
      <w:r w:rsidRPr="007D3A73">
        <w:rPr>
          <w:color w:val="auto"/>
        </w:rPr>
        <w:t xml:space="preserve">Já </w:t>
      </w:r>
      <w:r w:rsidR="00727EAC" w:rsidRPr="007D3A73">
        <w:rPr>
          <w:color w:val="auto"/>
        </w:rPr>
        <w:t>sob o julgamento de</w:t>
      </w:r>
      <w:r w:rsidR="00E85D57" w:rsidRPr="007D3A73">
        <w:rPr>
          <w:color w:val="auto"/>
        </w:rPr>
        <w:t xml:space="preserve"> Fernando Capez</w:t>
      </w:r>
      <w:r w:rsidRPr="007D3A73">
        <w:rPr>
          <w:color w:val="auto"/>
        </w:rPr>
        <w:t xml:space="preserve">, </w:t>
      </w:r>
      <w:r w:rsidR="00727EAC" w:rsidRPr="007D3A73">
        <w:rPr>
          <w:color w:val="auto"/>
        </w:rPr>
        <w:t xml:space="preserve">o </w:t>
      </w:r>
      <w:r w:rsidRPr="007D3A73">
        <w:rPr>
          <w:color w:val="auto"/>
        </w:rPr>
        <w:t xml:space="preserve">sujeito ativo: </w:t>
      </w:r>
    </w:p>
    <w:p w:rsidR="00727EAC" w:rsidRPr="007D3A73" w:rsidRDefault="00727EAC" w:rsidP="003C63C3">
      <w:pPr>
        <w:pStyle w:val="CorpodetextoTCC"/>
        <w:ind w:firstLine="866"/>
        <w:jc w:val="both"/>
        <w:rPr>
          <w:color w:val="auto"/>
        </w:rPr>
      </w:pPr>
    </w:p>
    <w:p w:rsidR="005D51B0" w:rsidRPr="007D3A73" w:rsidRDefault="005D51B0" w:rsidP="003C63C3">
      <w:pPr>
        <w:pStyle w:val="CitaoLonga"/>
      </w:pPr>
      <w:r w:rsidRPr="007D3A73">
        <w:t>É a pessoa humana que pratica a figura típica descrita na lei, isolada ou conjuntamente com outros autores. O conceito abrange não só aquele que pratica o núcleo da figura típica (quem mata, subtrai etc.), como também o partícipe, que colabora de alguma forma na conduta típica [...].</w:t>
      </w:r>
      <w:r w:rsidRPr="007D3A73">
        <w:rPr>
          <w:rStyle w:val="Refdenotaderodap"/>
        </w:rPr>
        <w:footnoteReference w:id="65"/>
      </w:r>
    </w:p>
    <w:p w:rsidR="005D51B0" w:rsidRPr="007D3A73" w:rsidRDefault="005D51B0" w:rsidP="003C63C3">
      <w:pPr>
        <w:pStyle w:val="CorpodetextoTCC"/>
        <w:ind w:firstLine="866"/>
        <w:jc w:val="both"/>
        <w:rPr>
          <w:color w:val="auto"/>
        </w:rPr>
      </w:pPr>
    </w:p>
    <w:p w:rsidR="005D51B0" w:rsidRPr="007D3A73" w:rsidRDefault="005D51B0" w:rsidP="00E22506">
      <w:pPr>
        <w:pStyle w:val="CorpodetextoTCC"/>
        <w:spacing w:after="0"/>
        <w:ind w:firstLine="724"/>
        <w:jc w:val="both"/>
        <w:rPr>
          <w:color w:val="auto"/>
        </w:rPr>
      </w:pPr>
      <w:r w:rsidRPr="007D3A73">
        <w:rPr>
          <w:color w:val="auto"/>
        </w:rPr>
        <w:t xml:space="preserve">No caso do aborto provocado pela gestante ou com seu consentimento </w:t>
      </w:r>
      <w:r w:rsidR="00727EAC" w:rsidRPr="007D3A73">
        <w:rPr>
          <w:color w:val="auto"/>
        </w:rPr>
        <w:t xml:space="preserve">- </w:t>
      </w:r>
      <w:r w:rsidRPr="007D3A73">
        <w:rPr>
          <w:color w:val="auto"/>
        </w:rPr>
        <w:t>que está previsto no art. 124</w:t>
      </w:r>
      <w:r w:rsidRPr="007D3A73">
        <w:rPr>
          <w:rStyle w:val="Refdenotaderodap"/>
          <w:color w:val="auto"/>
        </w:rPr>
        <w:footnoteReference w:id="66"/>
      </w:r>
      <w:r w:rsidRPr="007D3A73">
        <w:rPr>
          <w:color w:val="auto"/>
        </w:rPr>
        <w:t xml:space="preserve"> do Código Penal</w:t>
      </w:r>
      <w:r w:rsidR="00727EAC" w:rsidRPr="007D3A73">
        <w:rPr>
          <w:color w:val="auto"/>
        </w:rPr>
        <w:t xml:space="preserve"> -</w:t>
      </w:r>
      <w:r w:rsidRPr="007D3A73">
        <w:rPr>
          <w:color w:val="auto"/>
        </w:rPr>
        <w:t xml:space="preserve">, o sujeito ativo é sempre a gestante. </w:t>
      </w:r>
    </w:p>
    <w:p w:rsidR="005D51B0" w:rsidRPr="007D3A73" w:rsidRDefault="005D51B0" w:rsidP="00E22506">
      <w:pPr>
        <w:pStyle w:val="CorpodetextoTCC"/>
        <w:spacing w:after="0"/>
        <w:ind w:firstLine="724"/>
        <w:jc w:val="both"/>
        <w:rPr>
          <w:color w:val="auto"/>
        </w:rPr>
      </w:pPr>
      <w:r w:rsidRPr="007D3A73">
        <w:rPr>
          <w:color w:val="auto"/>
        </w:rPr>
        <w:t>Neste caso</w:t>
      </w:r>
      <w:r w:rsidR="00727EAC" w:rsidRPr="007D3A73">
        <w:rPr>
          <w:color w:val="auto"/>
        </w:rPr>
        <w:t>,</w:t>
      </w:r>
      <w:r w:rsidRPr="007D3A73">
        <w:rPr>
          <w:color w:val="auto"/>
        </w:rPr>
        <w:t xml:space="preserve"> fala-se de um crime de mão própria</w:t>
      </w:r>
      <w:r w:rsidR="00727EAC" w:rsidRPr="007D3A73">
        <w:rPr>
          <w:color w:val="auto"/>
        </w:rPr>
        <w:t>, segundo</w:t>
      </w:r>
      <w:r w:rsidRPr="007D3A73">
        <w:rPr>
          <w:color w:val="auto"/>
        </w:rPr>
        <w:t xml:space="preserve"> </w:t>
      </w:r>
      <w:r w:rsidR="00727EAC" w:rsidRPr="007D3A73">
        <w:rPr>
          <w:color w:val="auto"/>
        </w:rPr>
        <w:t xml:space="preserve">o </w:t>
      </w:r>
      <w:r w:rsidRPr="007D3A73">
        <w:rPr>
          <w:color w:val="auto"/>
        </w:rPr>
        <w:t xml:space="preserve">qual a lei exige certas circunstâncias especiais do agente para a configuração </w:t>
      </w:r>
      <w:r w:rsidR="00727EAC" w:rsidRPr="007D3A73">
        <w:rPr>
          <w:color w:val="auto"/>
        </w:rPr>
        <w:t xml:space="preserve">do delito. Assim, </w:t>
      </w:r>
      <w:r w:rsidRPr="007D3A73">
        <w:rPr>
          <w:color w:val="auto"/>
        </w:rPr>
        <w:t>somente a pessoa nas condições apr</w:t>
      </w:r>
      <w:r w:rsidR="00727EAC" w:rsidRPr="007D3A73">
        <w:rPr>
          <w:color w:val="auto"/>
        </w:rPr>
        <w:t>opriadas pela lei pode realizar referida</w:t>
      </w:r>
      <w:r w:rsidRPr="007D3A73">
        <w:rPr>
          <w:color w:val="auto"/>
        </w:rPr>
        <w:t xml:space="preserve"> conduta para que o delito seja configurado.</w:t>
      </w:r>
      <w:r w:rsidRPr="007D3A73">
        <w:rPr>
          <w:rStyle w:val="Refdenotaderodap"/>
          <w:color w:val="auto"/>
        </w:rPr>
        <w:footnoteReference w:id="67"/>
      </w:r>
    </w:p>
    <w:p w:rsidR="005D51B0" w:rsidRPr="007D3A73" w:rsidRDefault="005D51B0" w:rsidP="00E22506">
      <w:pPr>
        <w:pStyle w:val="CorpodetextoTCC"/>
        <w:spacing w:after="0"/>
        <w:ind w:firstLine="724"/>
        <w:jc w:val="both"/>
        <w:rPr>
          <w:color w:val="auto"/>
        </w:rPr>
      </w:pPr>
      <w:r w:rsidRPr="007D3A73">
        <w:rPr>
          <w:color w:val="auto"/>
        </w:rPr>
        <w:t xml:space="preserve">No caso de aborto provocado por terceiro sem o consentimento da gestante </w:t>
      </w:r>
      <w:r w:rsidR="00727EAC" w:rsidRPr="007D3A73">
        <w:rPr>
          <w:color w:val="auto"/>
        </w:rPr>
        <w:t xml:space="preserve">- </w:t>
      </w:r>
      <w:r w:rsidRPr="007D3A73">
        <w:rPr>
          <w:color w:val="auto"/>
        </w:rPr>
        <w:t>que está previsto no art. 125</w:t>
      </w:r>
      <w:r w:rsidRPr="007D3A73">
        <w:rPr>
          <w:rStyle w:val="Refdenotaderodap"/>
          <w:color w:val="auto"/>
        </w:rPr>
        <w:footnoteReference w:id="68"/>
      </w:r>
      <w:r w:rsidRPr="007D3A73">
        <w:rPr>
          <w:color w:val="auto"/>
        </w:rPr>
        <w:t xml:space="preserve"> do Código Penal</w:t>
      </w:r>
      <w:r w:rsidR="00727EAC" w:rsidRPr="007D3A73">
        <w:rPr>
          <w:color w:val="auto"/>
        </w:rPr>
        <w:t xml:space="preserve"> -</w:t>
      </w:r>
      <w:r w:rsidRPr="007D3A73">
        <w:rPr>
          <w:color w:val="auto"/>
        </w:rPr>
        <w:t>,</w:t>
      </w:r>
      <w:r w:rsidR="00727EAC" w:rsidRPr="007D3A73">
        <w:rPr>
          <w:color w:val="auto"/>
        </w:rPr>
        <w:t xml:space="preserve"> o sujeito ativo</w:t>
      </w:r>
      <w:r w:rsidRPr="007D3A73">
        <w:rPr>
          <w:color w:val="auto"/>
        </w:rPr>
        <w:t xml:space="preserve"> pode ser qualquer pessoa, desde um médico até uma pessoa que tenha pouco conhecimento e age de má-fé. </w:t>
      </w:r>
    </w:p>
    <w:p w:rsidR="005D51B0" w:rsidRPr="007D3A73" w:rsidRDefault="005D51B0" w:rsidP="00E22506">
      <w:pPr>
        <w:pStyle w:val="CorpodetextoTCC"/>
        <w:spacing w:after="0"/>
        <w:ind w:firstLine="724"/>
        <w:jc w:val="both"/>
        <w:rPr>
          <w:color w:val="auto"/>
        </w:rPr>
      </w:pPr>
      <w:r w:rsidRPr="007D3A73">
        <w:rPr>
          <w:color w:val="auto"/>
        </w:rPr>
        <w:t xml:space="preserve">Na visão de </w:t>
      </w:r>
      <w:r w:rsidR="00E85D57" w:rsidRPr="007D3A73">
        <w:rPr>
          <w:color w:val="auto"/>
        </w:rPr>
        <w:t xml:space="preserve">Fernando Capez </w:t>
      </w:r>
      <w:r w:rsidRPr="007D3A73">
        <w:rPr>
          <w:color w:val="auto"/>
        </w:rPr>
        <w:t>esse tipo de aborto “é a forma mais gravosa de aborto, a que merece maior reprovabilidade por parte do ordenamento jurídico”.</w:t>
      </w:r>
      <w:r w:rsidRPr="007D3A73">
        <w:rPr>
          <w:rStyle w:val="Refdenotaderodap"/>
          <w:color w:val="auto"/>
        </w:rPr>
        <w:footnoteReference w:id="69"/>
      </w:r>
    </w:p>
    <w:p w:rsidR="005D51B0" w:rsidRPr="007D3A73" w:rsidRDefault="005D51B0" w:rsidP="00E85D57">
      <w:pPr>
        <w:pStyle w:val="CorpodetextoTCC"/>
        <w:spacing w:after="0"/>
        <w:ind w:firstLine="724"/>
        <w:jc w:val="both"/>
        <w:rPr>
          <w:color w:val="auto"/>
        </w:rPr>
      </w:pPr>
      <w:r w:rsidRPr="007D3A73">
        <w:rPr>
          <w:color w:val="auto"/>
        </w:rPr>
        <w:t>No aborto provocado com o consentimento da gestante, que está previsto no art. 126</w:t>
      </w:r>
      <w:r w:rsidRPr="007D3A73">
        <w:rPr>
          <w:rStyle w:val="Refdenotaderodap"/>
          <w:color w:val="auto"/>
        </w:rPr>
        <w:footnoteReference w:id="70"/>
      </w:r>
      <w:r w:rsidRPr="007D3A73">
        <w:rPr>
          <w:color w:val="auto"/>
        </w:rPr>
        <w:t xml:space="preserve"> do referido Código, o sujeito ativo será o mesmo que o do art. 125. </w:t>
      </w:r>
    </w:p>
    <w:p w:rsidR="005D51B0" w:rsidRPr="007D3A73" w:rsidRDefault="005D51B0" w:rsidP="00E85D57">
      <w:pPr>
        <w:pStyle w:val="CorpodetextoTCC"/>
        <w:spacing w:after="0"/>
        <w:ind w:firstLine="724"/>
        <w:jc w:val="both"/>
        <w:rPr>
          <w:color w:val="auto"/>
        </w:rPr>
      </w:pPr>
      <w:r w:rsidRPr="007D3A73">
        <w:rPr>
          <w:color w:val="auto"/>
        </w:rPr>
        <w:t>Nos casos do art. 128, onde se trata do aborto praticado por médico e o tipo de aborto que é previsto legalmente no Brasil, sendo assim, quem o praticar não será punido, visto trata-se de risco de vida iminente da gestante e/ou no caso de estupro.</w:t>
      </w:r>
    </w:p>
    <w:p w:rsidR="005D51B0" w:rsidRPr="007D3A73" w:rsidRDefault="005D51B0" w:rsidP="00E85D57">
      <w:pPr>
        <w:pStyle w:val="CorpodetextoTCC"/>
        <w:spacing w:after="0"/>
        <w:ind w:firstLine="724"/>
        <w:jc w:val="both"/>
        <w:rPr>
          <w:color w:val="auto"/>
        </w:rPr>
      </w:pPr>
      <w:r w:rsidRPr="007D3A73">
        <w:rPr>
          <w:color w:val="auto"/>
        </w:rPr>
        <w:t>A gestante poderá procurar um médico para realizar esse tipo de aborto, sendo que o médico e nem a sua equipe será punida. No aborto previsto no art. 128, inciso I do referido Código, não é necessário a ordem judicial, porém o médico é obrigado a relatar o acontecimento e enviar ao Conselho Federal de Medicina (CFM).</w:t>
      </w:r>
      <w:r w:rsidRPr="007D3A73">
        <w:rPr>
          <w:rStyle w:val="Refdenotaderodap"/>
          <w:color w:val="auto"/>
        </w:rPr>
        <w:footnoteReference w:id="71"/>
      </w:r>
    </w:p>
    <w:p w:rsidR="005D51B0" w:rsidRPr="007D3A73" w:rsidRDefault="005D51B0" w:rsidP="00E85D57">
      <w:pPr>
        <w:pStyle w:val="CorpodetextoTCC"/>
        <w:spacing w:after="0"/>
        <w:ind w:firstLine="724"/>
        <w:jc w:val="both"/>
        <w:rPr>
          <w:color w:val="auto"/>
        </w:rPr>
      </w:pPr>
      <w:r w:rsidRPr="007D3A73">
        <w:rPr>
          <w:color w:val="auto"/>
        </w:rPr>
        <w:t>Já quando a gravidez for resultado de estupro, a gestante também poderá fazer o aborto, conforme previsto no art. 128, inciso II mesmo Código, como no caso anterior não é necessária autorização judicial, basta apenas a gestante comprovar ao médico que foi vítima de estupro.</w:t>
      </w:r>
      <w:r w:rsidRPr="007D3A73">
        <w:rPr>
          <w:rStyle w:val="Refdenotaderodap"/>
          <w:color w:val="auto"/>
        </w:rPr>
        <w:footnoteReference w:id="72"/>
      </w:r>
    </w:p>
    <w:p w:rsidR="005D51B0" w:rsidRPr="007D3A73" w:rsidRDefault="005D51B0" w:rsidP="00E85D57">
      <w:pPr>
        <w:pStyle w:val="CorpodetextoTCC"/>
        <w:spacing w:after="0"/>
        <w:ind w:firstLine="724"/>
        <w:jc w:val="both"/>
        <w:rPr>
          <w:color w:val="auto"/>
        </w:rPr>
      </w:pPr>
      <w:r w:rsidRPr="007D3A73">
        <w:rPr>
          <w:color w:val="auto"/>
        </w:rPr>
        <w:t>Como mencionado anteriormente, qualquer pessoa poderá ser o sujeito ativo, visto que o tipo penal incriminador não indicará nenhuma personalidade ou circunstância pessoal do agente que executar a conduta. A pessoa que dolosamente provocar a interrupção da gestação, causando assim a morte do feto, sem o consentimento da gestante, será o sujeito ativo.</w:t>
      </w:r>
      <w:r w:rsidRPr="007D3A73">
        <w:rPr>
          <w:rStyle w:val="Refdenotaderodap"/>
          <w:color w:val="auto"/>
        </w:rPr>
        <w:footnoteReference w:id="73"/>
      </w:r>
    </w:p>
    <w:p w:rsidR="00E85D57" w:rsidRPr="007D3A73" w:rsidRDefault="00C83655" w:rsidP="001336D1">
      <w:pPr>
        <w:pStyle w:val="CorpodetextoTCC"/>
        <w:spacing w:after="0"/>
        <w:ind w:firstLine="724"/>
        <w:jc w:val="both"/>
        <w:rPr>
          <w:color w:val="auto"/>
        </w:rPr>
      </w:pPr>
      <w:r>
        <w:rPr>
          <w:color w:val="auto"/>
        </w:rPr>
        <w:t>Nota-se, que</w:t>
      </w:r>
      <w:r w:rsidR="005D51B0" w:rsidRPr="007D3A73">
        <w:rPr>
          <w:color w:val="auto"/>
        </w:rPr>
        <w:t xml:space="preserve"> no caso do crime de aborto, antes de qualquer ponderação sobre quem é o sujeito ativo do crime, deve-se primeiramente analisar o caso em si, para só após a investigação </w:t>
      </w:r>
      <w:r w:rsidR="001336D1" w:rsidRPr="007D3A73">
        <w:rPr>
          <w:color w:val="auto"/>
        </w:rPr>
        <w:t xml:space="preserve">ser apontado o devido sujeito. </w:t>
      </w:r>
    </w:p>
    <w:p w:rsidR="006134E3" w:rsidRPr="007D3A73" w:rsidRDefault="006134E3" w:rsidP="00E85D57">
      <w:pPr>
        <w:pStyle w:val="CorpodetextoTCC"/>
        <w:spacing w:after="0"/>
        <w:ind w:firstLine="866"/>
        <w:jc w:val="both"/>
        <w:rPr>
          <w:color w:val="auto"/>
        </w:rPr>
      </w:pPr>
    </w:p>
    <w:p w:rsidR="005D51B0" w:rsidRPr="007D3A73" w:rsidRDefault="0042325B" w:rsidP="005D51B0">
      <w:pPr>
        <w:pStyle w:val="Ttulo2"/>
      </w:pPr>
      <w:bookmarkStart w:id="20" w:name="_Toc45612476"/>
      <w:r w:rsidRPr="007D3A73">
        <w:t>3</w:t>
      </w:r>
      <w:r w:rsidR="005D51B0" w:rsidRPr="007D3A73">
        <w:t>.4 DO SUJEITO PASSIVO</w:t>
      </w:r>
      <w:bookmarkEnd w:id="20"/>
      <w:r w:rsidR="005D51B0" w:rsidRPr="007D3A73">
        <w:t xml:space="preserve"> </w:t>
      </w:r>
    </w:p>
    <w:p w:rsidR="005D51B0" w:rsidRPr="007D3A73" w:rsidRDefault="005D51B0" w:rsidP="005D51B0">
      <w:pPr>
        <w:pStyle w:val="CorpodetextoTCC"/>
        <w:jc w:val="both"/>
        <w:rPr>
          <w:color w:val="auto"/>
        </w:rPr>
      </w:pPr>
    </w:p>
    <w:p w:rsidR="006134E3" w:rsidRPr="007D3A73" w:rsidRDefault="006134E3" w:rsidP="005D51B0">
      <w:pPr>
        <w:pStyle w:val="CorpodetextoTCC"/>
        <w:jc w:val="both"/>
        <w:rPr>
          <w:color w:val="auto"/>
        </w:rPr>
      </w:pPr>
    </w:p>
    <w:p w:rsidR="005D51B0" w:rsidRPr="007D3A73" w:rsidRDefault="005D51B0" w:rsidP="003C63C3">
      <w:pPr>
        <w:pStyle w:val="CorpodetextoTCC"/>
        <w:ind w:firstLine="866"/>
        <w:jc w:val="both"/>
        <w:rPr>
          <w:color w:val="auto"/>
        </w:rPr>
      </w:pPr>
      <w:r w:rsidRPr="007D3A73">
        <w:rPr>
          <w:color w:val="auto"/>
        </w:rPr>
        <w:t xml:space="preserve">Ao tratar do sujeito passivo no crime de aborto, </w:t>
      </w:r>
      <w:r w:rsidR="00727EAC" w:rsidRPr="007D3A73">
        <w:rPr>
          <w:color w:val="auto"/>
        </w:rPr>
        <w:t xml:space="preserve">de modo geral, </w:t>
      </w:r>
      <w:r w:rsidRPr="007D3A73">
        <w:rPr>
          <w:color w:val="auto"/>
        </w:rPr>
        <w:t>trata-se da vítima do crime</w:t>
      </w:r>
      <w:r w:rsidR="00727EAC" w:rsidRPr="007D3A73">
        <w:rPr>
          <w:color w:val="auto"/>
        </w:rPr>
        <w:t>. D</w:t>
      </w:r>
      <w:r w:rsidRPr="007D3A73">
        <w:rPr>
          <w:color w:val="auto"/>
        </w:rPr>
        <w:t>essa forma,</w:t>
      </w:r>
      <w:r w:rsidR="00727EAC" w:rsidRPr="007D3A73">
        <w:rPr>
          <w:color w:val="auto"/>
        </w:rPr>
        <w:t xml:space="preserve"> o sujeito passivo</w:t>
      </w:r>
      <w:r w:rsidRPr="007D3A73">
        <w:rPr>
          <w:color w:val="auto"/>
        </w:rPr>
        <w:t xml:space="preserve"> sempre será o feto. </w:t>
      </w:r>
    </w:p>
    <w:p w:rsidR="005D51B0" w:rsidRPr="007D3A73" w:rsidRDefault="005D51B0" w:rsidP="00E22506">
      <w:pPr>
        <w:pStyle w:val="CorpodetextoTCC"/>
        <w:spacing w:after="0"/>
        <w:ind w:firstLine="724"/>
        <w:jc w:val="both"/>
        <w:rPr>
          <w:color w:val="auto"/>
        </w:rPr>
      </w:pPr>
      <w:r w:rsidRPr="007D3A73">
        <w:rPr>
          <w:color w:val="auto"/>
        </w:rPr>
        <w:t xml:space="preserve">Para </w:t>
      </w:r>
      <w:r w:rsidR="00E22506" w:rsidRPr="007D3A73">
        <w:rPr>
          <w:color w:val="auto"/>
        </w:rPr>
        <w:t xml:space="preserve">Julio Fabrini </w:t>
      </w:r>
      <w:r w:rsidRPr="007D3A73">
        <w:rPr>
          <w:color w:val="auto"/>
        </w:rPr>
        <w:t>M</w:t>
      </w:r>
      <w:r w:rsidR="00E22506" w:rsidRPr="007D3A73">
        <w:rPr>
          <w:color w:val="auto"/>
        </w:rPr>
        <w:t>irabete</w:t>
      </w:r>
      <w:r w:rsidR="00727EAC" w:rsidRPr="007D3A73">
        <w:rPr>
          <w:color w:val="auto"/>
        </w:rPr>
        <w:t>,</w:t>
      </w:r>
      <w:r w:rsidRPr="007D3A73">
        <w:rPr>
          <w:color w:val="auto"/>
        </w:rPr>
        <w:t xml:space="preserve"> sujeito passivo é “o titular do bem jurídico lesado ou ameaçado pela conduta criminosa”.</w:t>
      </w:r>
      <w:r w:rsidRPr="007D3A73">
        <w:rPr>
          <w:rStyle w:val="Refdenotaderodap"/>
          <w:color w:val="auto"/>
        </w:rPr>
        <w:footnoteReference w:id="74"/>
      </w:r>
    </w:p>
    <w:p w:rsidR="005D51B0" w:rsidRPr="007D3A73" w:rsidRDefault="005D51B0" w:rsidP="00E22506">
      <w:pPr>
        <w:pStyle w:val="CorpodetextoTCC"/>
        <w:spacing w:after="0"/>
        <w:ind w:firstLine="724"/>
        <w:jc w:val="both"/>
        <w:rPr>
          <w:color w:val="auto"/>
        </w:rPr>
      </w:pPr>
      <w:r w:rsidRPr="007D3A73">
        <w:rPr>
          <w:color w:val="auto"/>
        </w:rPr>
        <w:t>A respeito do sujei</w:t>
      </w:r>
      <w:r w:rsidR="00E22506" w:rsidRPr="007D3A73">
        <w:rPr>
          <w:color w:val="auto"/>
        </w:rPr>
        <w:t>to passivo no crime do aborto, Luiz Regis Prado</w:t>
      </w:r>
      <w:r w:rsidRPr="007D3A73">
        <w:rPr>
          <w:color w:val="auto"/>
        </w:rPr>
        <w:t xml:space="preserve"> nos ensina que: </w:t>
      </w:r>
    </w:p>
    <w:p w:rsidR="00E22506" w:rsidRPr="007D3A73" w:rsidRDefault="00E22506" w:rsidP="00E22506">
      <w:pPr>
        <w:pStyle w:val="CorpodetextoTCC"/>
        <w:spacing w:after="0"/>
        <w:ind w:firstLine="724"/>
        <w:jc w:val="both"/>
        <w:rPr>
          <w:color w:val="auto"/>
        </w:rPr>
      </w:pPr>
    </w:p>
    <w:p w:rsidR="005D51B0" w:rsidRPr="007D3A73" w:rsidRDefault="005D51B0" w:rsidP="00E22506">
      <w:pPr>
        <w:pStyle w:val="CitaoLonga"/>
      </w:pPr>
      <w:r w:rsidRPr="007D3A73">
        <w:t>Sujeito passivo é o ser humano em formação (óvulo fecundado/embrião/feto), titular do bem jurídico vida. Resguarda-se a vida intrauterina, de modo que produto da concepção é protegido nas várias etapas de seu desenvolvimento.</w:t>
      </w:r>
      <w:r w:rsidRPr="007D3A73">
        <w:rPr>
          <w:rStyle w:val="Refdenotaderodap"/>
        </w:rPr>
        <w:footnoteReference w:id="75"/>
      </w:r>
    </w:p>
    <w:p w:rsidR="005D51B0" w:rsidRPr="007D3A73" w:rsidRDefault="005D51B0" w:rsidP="00E22506">
      <w:pPr>
        <w:pStyle w:val="CorpodetextoTCC"/>
        <w:spacing w:after="0"/>
        <w:ind w:firstLine="724"/>
        <w:jc w:val="both"/>
        <w:rPr>
          <w:color w:val="auto"/>
        </w:rPr>
      </w:pPr>
    </w:p>
    <w:p w:rsidR="005D51B0" w:rsidRPr="007D3A73" w:rsidRDefault="005D51B0" w:rsidP="00E22506">
      <w:pPr>
        <w:pStyle w:val="CorpodetextoTCC"/>
        <w:spacing w:after="0"/>
        <w:ind w:firstLine="724"/>
        <w:jc w:val="both"/>
        <w:rPr>
          <w:color w:val="auto"/>
        </w:rPr>
      </w:pPr>
      <w:r w:rsidRPr="007D3A73">
        <w:rPr>
          <w:color w:val="auto"/>
        </w:rPr>
        <w:t>Tratando-se do caso previsto no art. 124 do Código Penal, o sujeito passivo será apenas o feto que está em desenvolvimento no útero da gestante. A gestante não é configurada como vítima, ainda que a mesma sofra lesões em virtude de conduta, tendo em vista que o Direito Penal não condena a autolesão.</w:t>
      </w:r>
      <w:r w:rsidRPr="007D3A73">
        <w:rPr>
          <w:rStyle w:val="Refdenotaderodap"/>
          <w:color w:val="auto"/>
        </w:rPr>
        <w:footnoteReference w:id="76"/>
      </w:r>
    </w:p>
    <w:p w:rsidR="005D51B0" w:rsidRPr="007D3A73" w:rsidRDefault="005D51B0" w:rsidP="00E22506">
      <w:pPr>
        <w:pStyle w:val="CorpodetextoTCC"/>
        <w:spacing w:after="0"/>
        <w:ind w:firstLine="724"/>
        <w:jc w:val="both"/>
        <w:rPr>
          <w:color w:val="auto"/>
        </w:rPr>
      </w:pPr>
      <w:r w:rsidRPr="007D3A73">
        <w:rPr>
          <w:color w:val="auto"/>
        </w:rPr>
        <w:t>No caso previsto no art. 125 do Código Penal, segundo BITENCOURT, temos dupla subjetividade passiva, uma vez que represent</w:t>
      </w:r>
      <w:r w:rsidR="00727EAC" w:rsidRPr="007D3A73">
        <w:rPr>
          <w:color w:val="auto"/>
        </w:rPr>
        <w:t>a, no polo passivo, o nascituro</w:t>
      </w:r>
      <w:r w:rsidR="00C87C09" w:rsidRPr="007D3A73">
        <w:rPr>
          <w:color w:val="auto"/>
        </w:rPr>
        <w:t xml:space="preserve"> -</w:t>
      </w:r>
      <w:r w:rsidRPr="007D3A73">
        <w:rPr>
          <w:color w:val="auto"/>
        </w:rPr>
        <w:t xml:space="preserve"> que tem a sua vida interrompida pela atitude do sujeito ativo provocador do aborto</w:t>
      </w:r>
      <w:r w:rsidR="00C87C09" w:rsidRPr="007D3A73">
        <w:rPr>
          <w:color w:val="auto"/>
        </w:rPr>
        <w:t xml:space="preserve"> -</w:t>
      </w:r>
      <w:r w:rsidRPr="007D3A73">
        <w:rPr>
          <w:color w:val="auto"/>
        </w:rPr>
        <w:t>, e a gestante</w:t>
      </w:r>
      <w:r w:rsidR="00C87C09" w:rsidRPr="007D3A73">
        <w:rPr>
          <w:color w:val="auto"/>
        </w:rPr>
        <w:t xml:space="preserve"> -</w:t>
      </w:r>
      <w:r w:rsidRPr="007D3A73">
        <w:rPr>
          <w:color w:val="auto"/>
        </w:rPr>
        <w:t xml:space="preserve"> de quem é retirada a escolha de manter a gestação</w:t>
      </w:r>
      <w:r w:rsidR="00C87C09" w:rsidRPr="007D3A73">
        <w:rPr>
          <w:color w:val="auto"/>
        </w:rPr>
        <w:t xml:space="preserve"> -, s</w:t>
      </w:r>
      <w:r w:rsidRPr="007D3A73">
        <w:rPr>
          <w:color w:val="auto"/>
        </w:rPr>
        <w:t>endo assim forçada a submeter-se ao procedimen</w:t>
      </w:r>
      <w:r w:rsidR="00C87C09" w:rsidRPr="007D3A73">
        <w:rPr>
          <w:color w:val="auto"/>
        </w:rPr>
        <w:t>to ao qual não permitiu. C</w:t>
      </w:r>
      <w:r w:rsidRPr="007D3A73">
        <w:rPr>
          <w:color w:val="auto"/>
        </w:rPr>
        <w:t>omo consequência,</w:t>
      </w:r>
      <w:r w:rsidR="00C87C09" w:rsidRPr="007D3A73">
        <w:rPr>
          <w:color w:val="auto"/>
        </w:rPr>
        <w:t xml:space="preserve"> a gestante recebe um </w:t>
      </w:r>
      <w:r w:rsidRPr="007D3A73">
        <w:rPr>
          <w:color w:val="auto"/>
        </w:rPr>
        <w:t>resultado que não era desejado</w:t>
      </w:r>
      <w:r w:rsidR="00C87C09" w:rsidRPr="007D3A73">
        <w:rPr>
          <w:color w:val="auto"/>
        </w:rPr>
        <w:t>.</w:t>
      </w:r>
      <w:r w:rsidRPr="007D3A73">
        <w:rPr>
          <w:rStyle w:val="Refdenotaderodap"/>
          <w:color w:val="auto"/>
        </w:rPr>
        <w:footnoteReference w:id="77"/>
      </w:r>
    </w:p>
    <w:p w:rsidR="005D51B0" w:rsidRPr="007D3A73" w:rsidRDefault="00C87C09" w:rsidP="00E22506">
      <w:pPr>
        <w:pStyle w:val="CorpodetextoTCC"/>
        <w:spacing w:after="0"/>
        <w:ind w:firstLine="724"/>
        <w:jc w:val="both"/>
        <w:rPr>
          <w:color w:val="auto"/>
        </w:rPr>
      </w:pPr>
      <w:r w:rsidRPr="007D3A73">
        <w:rPr>
          <w:color w:val="auto"/>
        </w:rPr>
        <w:t>No</w:t>
      </w:r>
      <w:r w:rsidR="005D51B0" w:rsidRPr="007D3A73">
        <w:rPr>
          <w:color w:val="auto"/>
        </w:rPr>
        <w:t xml:space="preserve"> caso </w:t>
      </w:r>
      <w:r w:rsidRPr="007D3A73">
        <w:rPr>
          <w:color w:val="auto"/>
        </w:rPr>
        <w:t>exemplificado</w:t>
      </w:r>
      <w:r w:rsidR="005D51B0" w:rsidRPr="007D3A73">
        <w:rPr>
          <w:color w:val="auto"/>
        </w:rPr>
        <w:t xml:space="preserve"> no art. 126 do Código Penal, o sujeito passivo é idêntico ao do art. 124 do referido Código, apenas o feto. A gestante em momento algum será vítima, mesmo que tal conduta resulte lesão corporal de natureza grave ou até mesmo leve a gestante a óbito.</w:t>
      </w:r>
      <w:r w:rsidR="005D51B0" w:rsidRPr="007D3A73">
        <w:rPr>
          <w:rStyle w:val="Refdenotaderodap"/>
          <w:color w:val="auto"/>
        </w:rPr>
        <w:footnoteReference w:id="78"/>
      </w:r>
    </w:p>
    <w:p w:rsidR="005D51B0" w:rsidRPr="007D3A73" w:rsidRDefault="005D51B0" w:rsidP="00E22506">
      <w:pPr>
        <w:pStyle w:val="CorpodetextoTCC"/>
        <w:spacing w:after="0"/>
        <w:ind w:firstLine="724"/>
        <w:jc w:val="both"/>
        <w:rPr>
          <w:color w:val="auto"/>
        </w:rPr>
      </w:pPr>
      <w:r w:rsidRPr="007D3A73">
        <w:rPr>
          <w:color w:val="auto"/>
        </w:rPr>
        <w:t>Sendo assim, no caso do crime de aborto, o feto sempre será o sujeito passivo, mesmo que em alguns casos a gestante sofra co</w:t>
      </w:r>
      <w:r w:rsidR="00FF27D1" w:rsidRPr="007D3A73">
        <w:rPr>
          <w:color w:val="auto"/>
        </w:rPr>
        <w:t xml:space="preserve">m lesões ou até mesmo a morte. </w:t>
      </w:r>
      <w:r w:rsidRPr="007D3A73">
        <w:rPr>
          <w:color w:val="auto"/>
        </w:rPr>
        <w:t xml:space="preserve"> </w:t>
      </w:r>
    </w:p>
    <w:p w:rsidR="005D51B0" w:rsidRPr="007D3A73" w:rsidRDefault="007D3A73" w:rsidP="005D51B0">
      <w:r w:rsidRPr="007D3A73">
        <w:t xml:space="preserve">No próximo capítulo serão abordados temas mais específicos </w:t>
      </w:r>
      <w:r>
        <w:t>sobre o aborto até o terceiro mês de gestação, a justificativa do “por que terceiro mês de gestação?”, bem como</w:t>
      </w:r>
      <w:r w:rsidR="00B35617">
        <w:t>,</w:t>
      </w:r>
      <w:r>
        <w:t xml:space="preserve"> será feia uma análise do voto </w:t>
      </w:r>
      <w:r w:rsidR="00B35617">
        <w:t xml:space="preserve">proferido pelo </w:t>
      </w:r>
      <w:r>
        <w:t xml:space="preserve">Ministro Luis Roberto Barroso no HC </w:t>
      </w:r>
      <w:r w:rsidR="00B35617">
        <w:t xml:space="preserve">n. º 124.306. </w:t>
      </w:r>
    </w:p>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Default="006134E3" w:rsidP="005D51B0"/>
    <w:p w:rsidR="006134E3" w:rsidRPr="00660CE7" w:rsidRDefault="006134E3" w:rsidP="001336D1">
      <w:pPr>
        <w:ind w:firstLine="0"/>
      </w:pPr>
    </w:p>
    <w:p w:rsidR="005D51B0" w:rsidRPr="00C83E23" w:rsidRDefault="0042325B" w:rsidP="004A4539">
      <w:pPr>
        <w:pStyle w:val="Ttulo1"/>
      </w:pPr>
      <w:bookmarkStart w:id="21" w:name="_Toc37882643"/>
      <w:bookmarkStart w:id="22" w:name="_Toc45612477"/>
      <w:r>
        <w:t>4</w:t>
      </w:r>
      <w:r w:rsidR="005D51B0" w:rsidRPr="00660CE7">
        <w:t xml:space="preserve"> Sobre o aborto até o </w:t>
      </w:r>
      <w:r w:rsidR="005D51B0">
        <w:t>primeito trimestre</w:t>
      </w:r>
      <w:r w:rsidR="005D51B0" w:rsidRPr="00660CE7">
        <w:t xml:space="preserve"> gestação</w:t>
      </w:r>
      <w:bookmarkEnd w:id="21"/>
      <w:bookmarkEnd w:id="22"/>
    </w:p>
    <w:p w:rsidR="005D51B0" w:rsidRDefault="005D51B0" w:rsidP="005D51B0">
      <w:pPr>
        <w:ind w:firstLine="0"/>
        <w:rPr>
          <w:rFonts w:cs="Arial"/>
          <w:szCs w:val="24"/>
        </w:rPr>
      </w:pPr>
    </w:p>
    <w:p w:rsidR="001336D1" w:rsidRDefault="001336D1" w:rsidP="005D51B0">
      <w:pPr>
        <w:ind w:firstLine="0"/>
        <w:rPr>
          <w:rFonts w:cs="Arial"/>
          <w:szCs w:val="24"/>
        </w:rPr>
      </w:pPr>
    </w:p>
    <w:p w:rsidR="005D51B0" w:rsidRDefault="0042325B" w:rsidP="005D51B0">
      <w:pPr>
        <w:pStyle w:val="Ttulo2"/>
      </w:pPr>
      <w:bookmarkStart w:id="23" w:name="_Toc37882645"/>
      <w:bookmarkStart w:id="24" w:name="_Toc45612478"/>
      <w:r>
        <w:t>4</w:t>
      </w:r>
      <w:r w:rsidR="004A4539">
        <w:t>.1</w:t>
      </w:r>
      <w:r w:rsidR="00FF27D1">
        <w:t xml:space="preserve"> teorias sobre o INÍ</w:t>
      </w:r>
      <w:r w:rsidR="005D51B0">
        <w:t>CIO DA VIDA HUMANA</w:t>
      </w:r>
      <w:bookmarkEnd w:id="23"/>
      <w:bookmarkEnd w:id="24"/>
    </w:p>
    <w:p w:rsidR="005D51B0" w:rsidRDefault="005D51B0" w:rsidP="005D51B0">
      <w:pPr>
        <w:rPr>
          <w:rFonts w:cs="Arial"/>
          <w:szCs w:val="24"/>
        </w:rPr>
      </w:pPr>
    </w:p>
    <w:p w:rsidR="006134E3" w:rsidRDefault="006134E3" w:rsidP="005D51B0">
      <w:pPr>
        <w:rPr>
          <w:rFonts w:cs="Arial"/>
          <w:szCs w:val="24"/>
        </w:rPr>
      </w:pPr>
    </w:p>
    <w:p w:rsidR="005D51B0" w:rsidRDefault="005D51B0" w:rsidP="00E22506">
      <w:r>
        <w:t xml:space="preserve">Para que seja possível discutir o aborto é necessário </w:t>
      </w:r>
      <w:r w:rsidR="00FF27D1">
        <w:t>que</w:t>
      </w:r>
      <w:r>
        <w:t xml:space="preserve"> se defina exatamente a p</w:t>
      </w:r>
      <w:r w:rsidR="00FF27D1">
        <w:t xml:space="preserve">artir de que ponto </w:t>
      </w:r>
      <w:r>
        <w:t xml:space="preserve">se inicia a vida humana. Esta questão ainda não tem uma definição no ordenamento jurídico brasileiro, sendo assim, várias são as teorias que explanam sobre o início da vida humana. </w:t>
      </w:r>
    </w:p>
    <w:p w:rsidR="005D51B0" w:rsidRDefault="005D51B0" w:rsidP="00E22506">
      <w:r>
        <w:t xml:space="preserve">Iremos abordar as três principais teorias, que são: da fecundação ou concepção; da nidação e do desenvolvimento do sistema nervoso central. </w:t>
      </w:r>
    </w:p>
    <w:p w:rsidR="005D51B0" w:rsidRDefault="005D51B0" w:rsidP="005D51B0"/>
    <w:p w:rsidR="005D51B0" w:rsidRDefault="0042325B" w:rsidP="005D51B0">
      <w:pPr>
        <w:pStyle w:val="Ttulo3"/>
      </w:pPr>
      <w:bookmarkStart w:id="25" w:name="_Toc37882646"/>
      <w:bookmarkStart w:id="26" w:name="_Toc45612479"/>
      <w:r>
        <w:t>4</w:t>
      </w:r>
      <w:r w:rsidR="004A4539">
        <w:t>.1</w:t>
      </w:r>
      <w:r w:rsidR="005D51B0">
        <w:t>.1 DA FECUNDAÇÃO OU CONCEPÇÃO</w:t>
      </w:r>
      <w:bookmarkEnd w:id="25"/>
      <w:bookmarkEnd w:id="26"/>
    </w:p>
    <w:p w:rsidR="005D51B0" w:rsidRDefault="005D51B0" w:rsidP="00E22506"/>
    <w:p w:rsidR="001336D1" w:rsidRDefault="001336D1" w:rsidP="00E22506"/>
    <w:p w:rsidR="005D51B0" w:rsidRDefault="00FF27D1" w:rsidP="00E22506">
      <w:r>
        <w:t>A primeira opção</w:t>
      </w:r>
      <w:r w:rsidR="005D51B0">
        <w:t xml:space="preserve"> fala que a vida tem início a partir da fecundação ou concepção, “a partir da fusão entre o gameta feminino (óvulo) e o gameta masculino (espermatozóide) existe a constituição de uma nova célula, chamada de óvulo fecundado ou zigoto.”</w:t>
      </w:r>
      <w:r w:rsidR="005D51B0">
        <w:rPr>
          <w:rStyle w:val="Refdenotaderodap"/>
        </w:rPr>
        <w:footnoteReference w:id="79"/>
      </w:r>
      <w:r w:rsidR="005D51B0">
        <w:t xml:space="preserve"> Segundo os defensores dessa opinião</w:t>
      </w:r>
      <w:r>
        <w:t>:</w:t>
      </w:r>
      <w:r w:rsidR="005D51B0">
        <w:t xml:space="preserve"> “Esse já pode ser considerado um ser vivo e distinto da mãe, portador de um DNA todo próprio.”</w:t>
      </w:r>
      <w:r w:rsidR="005D51B0">
        <w:rPr>
          <w:rStyle w:val="Refdenotaderodap"/>
        </w:rPr>
        <w:footnoteReference w:id="80"/>
      </w:r>
    </w:p>
    <w:p w:rsidR="005D51B0" w:rsidRDefault="005D51B0" w:rsidP="00E22506">
      <w:r>
        <w:t>Esta teoria, porém, tem alguns critérios que devem ser observados</w:t>
      </w:r>
      <w:r w:rsidR="00FF27D1">
        <w:t>:</w:t>
      </w:r>
      <w:r>
        <w:t xml:space="preserve"> a fertilização do espermatozoide com o óvulo não ocorre em um único instante, a fecundação ocorre em algumas “subdivisões”. </w:t>
      </w:r>
    </w:p>
    <w:p w:rsidR="005D51B0" w:rsidRDefault="005D51B0" w:rsidP="00E22506">
      <w:r>
        <w:t>A primeira delas é quando o espermatozoide penetra o óvulo</w:t>
      </w:r>
      <w:r w:rsidR="00FF27D1">
        <w:t>. P</w:t>
      </w:r>
      <w:r>
        <w:t>orém</w:t>
      </w:r>
      <w:r w:rsidR="00FF27D1">
        <w:t>,</w:t>
      </w:r>
      <w:r>
        <w:t xml:space="preserve"> neste primeiro instante</w:t>
      </w:r>
      <w:r w:rsidR="00FF27D1">
        <w:t>,</w:t>
      </w:r>
      <w:r>
        <w:t xml:space="preserve"> o espermatozoide não está por completo em seu interior, ficando este com a cauda para fora.</w:t>
      </w:r>
      <w:r>
        <w:rPr>
          <w:rStyle w:val="Refdenotaderodap"/>
        </w:rPr>
        <w:footnoteReference w:id="81"/>
      </w:r>
    </w:p>
    <w:p w:rsidR="005D51B0" w:rsidRDefault="005D51B0" w:rsidP="00E22506">
      <w:r>
        <w:t>Horas depois, já em u</w:t>
      </w:r>
      <w:r w:rsidR="00FF27D1">
        <w:t>m segundo momento, o espermatozó</w:t>
      </w:r>
      <w:r>
        <w:t>ide se encontra dentro do óvulo, porém estes ainda são coisas distintas, visto que seus cromossomos ainda estão separados.</w:t>
      </w:r>
      <w:r>
        <w:rPr>
          <w:rStyle w:val="Refdenotaderodap"/>
        </w:rPr>
        <w:footnoteReference w:id="82"/>
      </w:r>
    </w:p>
    <w:p w:rsidR="005D51B0" w:rsidRDefault="005D51B0" w:rsidP="003C63C3">
      <w:pPr>
        <w:ind w:firstLine="851"/>
      </w:pPr>
      <w:r>
        <w:t xml:space="preserve">Segundo o biólogo </w:t>
      </w:r>
      <w:r w:rsidRPr="00E22506">
        <w:t xml:space="preserve">americano </w:t>
      </w:r>
      <w:r w:rsidR="00E22506" w:rsidRPr="00E22506">
        <w:t>Scott F</w:t>
      </w:r>
      <w:r w:rsidR="00E22506">
        <w:t xml:space="preserve">. </w:t>
      </w:r>
      <w:r w:rsidR="00E22506" w:rsidRPr="00E22506">
        <w:t>Gilbert</w:t>
      </w:r>
      <w:r w:rsidR="00FF27D1" w:rsidRPr="00E22506">
        <w:t>,</w:t>
      </w:r>
      <w:r w:rsidRPr="00E22506">
        <w:t xml:space="preserve"> “Atualmente</w:t>
      </w:r>
      <w:r w:rsidRPr="00DB3E55">
        <w:t>, os pesquisadores preferem enxergar a fertilização como um processo que ocorre em um período de 12 a 24 horas”</w:t>
      </w:r>
      <w:r>
        <w:t>.</w:t>
      </w:r>
      <w:r>
        <w:rPr>
          <w:rStyle w:val="Refdenotaderodap"/>
        </w:rPr>
        <w:footnoteReference w:id="83"/>
      </w:r>
    </w:p>
    <w:p w:rsidR="005D51B0" w:rsidRDefault="00775B61" w:rsidP="003C63C3">
      <w:pPr>
        <w:ind w:firstLine="851"/>
      </w:pPr>
      <w:r>
        <w:t>Outra complicação na</w:t>
      </w:r>
      <w:r w:rsidR="005D51B0">
        <w:t xml:space="preserve"> presente teoria é que aproximadamente 15 dias após a fertilização</w:t>
      </w:r>
      <w:r w:rsidR="00FF27D1">
        <w:t>,</w:t>
      </w:r>
      <w:r w:rsidR="005D51B0">
        <w:t xml:space="preserve"> o embrião poderá dar origem a dois ou mais embriões, sendo que posteriormente seriam seres humanos distintos uns dos outros.</w:t>
      </w:r>
      <w:r w:rsidR="005D51B0">
        <w:rPr>
          <w:rStyle w:val="Refdenotaderodap"/>
        </w:rPr>
        <w:footnoteReference w:id="84"/>
      </w:r>
    </w:p>
    <w:p w:rsidR="005D51B0" w:rsidRDefault="005D51B0" w:rsidP="003C63C3">
      <w:pPr>
        <w:ind w:firstLine="851"/>
      </w:pPr>
      <w:r>
        <w:t xml:space="preserve">Sobre o exposto </w:t>
      </w:r>
      <w:r w:rsidRPr="00FF27D1">
        <w:t xml:space="preserve">esclarece </w:t>
      </w:r>
      <w:r w:rsidR="00FF27D1">
        <w:t>Renata da Rocha</w:t>
      </w:r>
      <w:r>
        <w:t xml:space="preserve">: </w:t>
      </w:r>
    </w:p>
    <w:p w:rsidR="005D51B0" w:rsidRDefault="005D51B0" w:rsidP="005D51B0"/>
    <w:p w:rsidR="005D51B0" w:rsidRDefault="005D51B0" w:rsidP="003C63C3">
      <w:pPr>
        <w:pStyle w:val="CitaoLonga"/>
      </w:pPr>
      <w:r>
        <w:t>A teoria concepcionista, considerando a primeira etapa do desenvolvimento embrionário humano, entende que o embrião possui um estatuto moral semelhante ao de um ser humano adulto, o que equivale a afirmar que a vida humana inicia-se, para os concepcionistas, com a fertilização do ovócito secundário pelo espermatozoide. A partir desse evento, o embrião já possui a condição plena de pessoa, compreendendo, essa condição a complexidade de valores inerentes ao ente em desenvolvimento.</w:t>
      </w:r>
      <w:r>
        <w:rPr>
          <w:rStyle w:val="Refdenotaderodap"/>
        </w:rPr>
        <w:footnoteReference w:id="85"/>
      </w:r>
    </w:p>
    <w:p w:rsidR="005D51B0" w:rsidRDefault="005D51B0" w:rsidP="00E22506"/>
    <w:p w:rsidR="005D51B0" w:rsidRDefault="005D51B0" w:rsidP="00E22506">
      <w:r>
        <w:t>Os defensores desta corrente afirmam que o zigoto, que é a primeira célula formada a partir da fecundação, já está portando todo o material genético do ser humano que irá ser formado.</w:t>
      </w:r>
      <w:r>
        <w:rPr>
          <w:rStyle w:val="Refdenotaderodap"/>
        </w:rPr>
        <w:footnoteReference w:id="86"/>
      </w:r>
    </w:p>
    <w:p w:rsidR="005D51B0" w:rsidRDefault="005D51B0" w:rsidP="00E22506">
      <w:r>
        <w:t xml:space="preserve">Segundo o professor Paulo Thompson Flores: </w:t>
      </w:r>
    </w:p>
    <w:p w:rsidR="00775B61" w:rsidRDefault="00775B61" w:rsidP="005D51B0"/>
    <w:p w:rsidR="005D51B0" w:rsidRDefault="005D51B0" w:rsidP="003C63C3">
      <w:pPr>
        <w:pStyle w:val="CitaoLonga"/>
      </w:pPr>
      <w:r>
        <w:t>A teoria concepcionista, considerando a primeira etapa do desenvolvimento embrionário humano, entende que o embrião possui um estatuto moral semelhante ao de um ser humano adulto, o que equivale a afirmar que a vida humana inicia-se, para os concepcionistas, com a fertilização do ovócito secundário pelo espermatozoide. A partir desse evento, o embrião já possui a condição plena de pessoa, compreendendo, essa condição a complexidade de valores inerentes ao ente em desenvolvimento.</w:t>
      </w:r>
      <w:r>
        <w:rPr>
          <w:rStyle w:val="Refdenotaderodap"/>
        </w:rPr>
        <w:footnoteReference w:id="87"/>
      </w:r>
    </w:p>
    <w:p w:rsidR="005D51B0" w:rsidRDefault="005D51B0" w:rsidP="005D51B0">
      <w:pPr>
        <w:ind w:firstLine="0"/>
      </w:pPr>
    </w:p>
    <w:p w:rsidR="005D51B0" w:rsidRDefault="005D51B0" w:rsidP="00E22506">
      <w:r>
        <w:t>Esta é uma das teorias existentes de quando se inicia a vida/direitos de um ser humano, mais a frente analisaremos outras teorias</w:t>
      </w:r>
      <w:r w:rsidR="00775B61">
        <w:t xml:space="preserve"> de suma relevância para o tema em questão</w:t>
      </w:r>
      <w:r>
        <w:t>.</w:t>
      </w:r>
    </w:p>
    <w:p w:rsidR="005D51B0" w:rsidRDefault="005D51B0" w:rsidP="005D51B0"/>
    <w:p w:rsidR="005D51B0" w:rsidRDefault="0042325B" w:rsidP="005D51B0">
      <w:pPr>
        <w:pStyle w:val="Ttulo3"/>
      </w:pPr>
      <w:bookmarkStart w:id="27" w:name="_Toc37882647"/>
      <w:bookmarkStart w:id="28" w:name="_Toc45612480"/>
      <w:r>
        <w:t>4</w:t>
      </w:r>
      <w:r w:rsidR="004A4539">
        <w:t>.1</w:t>
      </w:r>
      <w:r w:rsidR="005D51B0">
        <w:t>.2 DA NIDAÇÃO</w:t>
      </w:r>
      <w:bookmarkEnd w:id="27"/>
      <w:bookmarkEnd w:id="28"/>
    </w:p>
    <w:p w:rsidR="005D51B0" w:rsidRDefault="005D51B0" w:rsidP="003C63C3">
      <w:pPr>
        <w:ind w:firstLine="851"/>
      </w:pPr>
    </w:p>
    <w:p w:rsidR="001336D1" w:rsidRDefault="001336D1" w:rsidP="003C63C3">
      <w:pPr>
        <w:ind w:firstLine="851"/>
      </w:pPr>
    </w:p>
    <w:p w:rsidR="005D51B0" w:rsidRDefault="005D51B0" w:rsidP="00E22506">
      <w:r>
        <w:t>Como já exposto anteriormente</w:t>
      </w:r>
      <w:r w:rsidR="00FF27D1">
        <w:t>,</w:t>
      </w:r>
      <w:r>
        <w:t xml:space="preserve"> existem diversas teorias </w:t>
      </w:r>
      <w:r w:rsidR="00FF27D1">
        <w:t>que mencionam</w:t>
      </w:r>
      <w:r>
        <w:t xml:space="preserve"> sobre quando </w:t>
      </w:r>
      <w:r w:rsidR="00775B61">
        <w:t xml:space="preserve">seria o momento exato em que </w:t>
      </w:r>
      <w:r>
        <w:t>se inici</w:t>
      </w:r>
      <w:r w:rsidR="00FF27D1">
        <w:t>a</w:t>
      </w:r>
      <w:r>
        <w:t xml:space="preserve"> a vida de um ser humano, </w:t>
      </w:r>
      <w:r w:rsidR="00775B61">
        <w:t xml:space="preserve">na presente oportunidade abordaremos a teoria </w:t>
      </w:r>
      <w:r>
        <w:t>da nidação.</w:t>
      </w:r>
    </w:p>
    <w:p w:rsidR="005D51B0" w:rsidRDefault="005D51B0" w:rsidP="00E22506">
      <w:pPr>
        <w:rPr>
          <w:rFonts w:cs="Arial"/>
        </w:rPr>
      </w:pPr>
      <w:r>
        <w:t>Inicialmente</w:t>
      </w:r>
      <w:r w:rsidR="00FF27D1">
        <w:t>,</w:t>
      </w:r>
      <w:r>
        <w:t xml:space="preserve"> vale explan</w:t>
      </w:r>
      <w:r w:rsidR="00FF27D1">
        <w:t>ar brevemente o que é a nidação:</w:t>
      </w:r>
      <w:r w:rsidRPr="00B85A71">
        <w:t xml:space="preserve"> </w:t>
      </w:r>
      <w:r>
        <w:t>“</w:t>
      </w:r>
      <w:r w:rsidRPr="00F24EBB">
        <w:rPr>
          <w:rFonts w:cs="Arial"/>
        </w:rPr>
        <w:t>A </w:t>
      </w:r>
      <w:hyperlink r:id="rId8" w:history="1">
        <w:r w:rsidRPr="00FF27D1">
          <w:rPr>
            <w:rStyle w:val="Hyperlink"/>
            <w:rFonts w:cs="Arial"/>
            <w:color w:val="auto"/>
            <w:u w:val="none"/>
          </w:rPr>
          <w:t>nidação</w:t>
        </w:r>
      </w:hyperlink>
      <w:r w:rsidRPr="00F24EBB">
        <w:rPr>
          <w:rFonts w:cs="Arial"/>
        </w:rPr>
        <w:t> é uma das primeiras fases da gravidez. Ela ocorre quando há a implantação do embrião na parede uterina, aproximadamente</w:t>
      </w:r>
      <w:r w:rsidRPr="00F24EBB">
        <w:rPr>
          <w:rFonts w:cs="Arial"/>
          <w:b/>
        </w:rPr>
        <w:t> </w:t>
      </w:r>
      <w:r w:rsidRPr="00F24EBB">
        <w:rPr>
          <w:rStyle w:val="Forte"/>
          <w:rFonts w:cs="Arial"/>
          <w:b w:val="0"/>
        </w:rPr>
        <w:t>uma semana após a ovulação</w:t>
      </w:r>
      <w:r w:rsidRPr="00F24EBB">
        <w:rPr>
          <w:rFonts w:cs="Arial"/>
        </w:rPr>
        <w:t>.”</w:t>
      </w:r>
      <w:r>
        <w:rPr>
          <w:rStyle w:val="Refdenotaderodap"/>
          <w:rFonts w:cs="Arial"/>
        </w:rPr>
        <w:footnoteReference w:id="88"/>
      </w:r>
      <w:r>
        <w:rPr>
          <w:rFonts w:cs="Arial"/>
        </w:rPr>
        <w:t xml:space="preserve"> </w:t>
      </w:r>
    </w:p>
    <w:p w:rsidR="00775B61" w:rsidRDefault="005D51B0" w:rsidP="00E22506">
      <w:pPr>
        <w:rPr>
          <w:rFonts w:cs="Arial"/>
        </w:rPr>
      </w:pPr>
      <w:r>
        <w:rPr>
          <w:rFonts w:cs="Arial"/>
        </w:rPr>
        <w:t>Segundo os defensores da presente corrente</w:t>
      </w:r>
      <w:r w:rsidR="00FF27D1">
        <w:rPr>
          <w:rFonts w:cs="Arial"/>
        </w:rPr>
        <w:t>,</w:t>
      </w:r>
      <w:r>
        <w:rPr>
          <w:rFonts w:cs="Arial"/>
        </w:rPr>
        <w:t xml:space="preserve"> é só a partir desta implantação que o feto poderá realmente se desenvolver</w:t>
      </w:r>
      <w:r w:rsidR="00FF27D1">
        <w:rPr>
          <w:rFonts w:cs="Arial"/>
        </w:rPr>
        <w:t>,</w:t>
      </w:r>
      <w:r>
        <w:rPr>
          <w:rFonts w:cs="Arial"/>
        </w:rPr>
        <w:t xml:space="preserve"> pois</w:t>
      </w:r>
      <w:r w:rsidR="00FF27D1">
        <w:rPr>
          <w:rFonts w:cs="Arial"/>
        </w:rPr>
        <w:t>,</w:t>
      </w:r>
      <w:r>
        <w:rPr>
          <w:rFonts w:cs="Arial"/>
        </w:rPr>
        <w:t xml:space="preserve"> antes disto, a fixação do óvulo poderia ocorrer na chamada Trompa de Falópio</w:t>
      </w:r>
      <w:r w:rsidR="00FF27D1">
        <w:rPr>
          <w:rFonts w:cs="Arial"/>
        </w:rPr>
        <w:t>. E</w:t>
      </w:r>
      <w:r>
        <w:rPr>
          <w:rFonts w:cs="Arial"/>
        </w:rPr>
        <w:t>sta trompa nada mais é do que a cavidade que liga os ovários ao útero</w:t>
      </w:r>
      <w:r w:rsidR="00FF27D1">
        <w:rPr>
          <w:rFonts w:cs="Arial"/>
        </w:rPr>
        <w:t xml:space="preserve">. Neste caso, </w:t>
      </w:r>
      <w:r>
        <w:rPr>
          <w:rFonts w:cs="Arial"/>
        </w:rPr>
        <w:t xml:space="preserve">ocorreria a chamada gravidez ectópica. </w:t>
      </w:r>
    </w:p>
    <w:p w:rsidR="005D51B0" w:rsidRPr="00F24EBB" w:rsidRDefault="00775B61" w:rsidP="00E22506">
      <w:pPr>
        <w:rPr>
          <w:rFonts w:cs="Arial"/>
        </w:rPr>
      </w:pPr>
      <w:r>
        <w:rPr>
          <w:rFonts w:cs="Arial"/>
        </w:rPr>
        <w:t xml:space="preserve">Ocorrendo uma </w:t>
      </w:r>
      <w:r w:rsidR="005D51B0">
        <w:rPr>
          <w:rFonts w:cs="Arial"/>
        </w:rPr>
        <w:t>gravidez ectópica</w:t>
      </w:r>
      <w:r w:rsidR="00FF27D1">
        <w:rPr>
          <w:rFonts w:cs="Arial"/>
        </w:rPr>
        <w:t>,</w:t>
      </w:r>
      <w:r w:rsidR="005D51B0">
        <w:rPr>
          <w:rFonts w:cs="Arial"/>
        </w:rPr>
        <w:t xml:space="preserve"> a probabilidade de que o feto não sobreviva</w:t>
      </w:r>
      <w:r w:rsidR="00BB784F">
        <w:rPr>
          <w:rFonts w:cs="Arial"/>
        </w:rPr>
        <w:t xml:space="preserve"> e se desenvolva</w:t>
      </w:r>
      <w:r w:rsidR="005D51B0">
        <w:rPr>
          <w:rFonts w:cs="Arial"/>
        </w:rPr>
        <w:t xml:space="preserve"> é bastante alta.</w:t>
      </w:r>
      <w:r w:rsidR="005D51B0">
        <w:rPr>
          <w:rStyle w:val="Refdenotaderodap"/>
          <w:rFonts w:cs="Arial"/>
        </w:rPr>
        <w:footnoteReference w:id="89"/>
      </w:r>
    </w:p>
    <w:p w:rsidR="005D51B0" w:rsidRDefault="005D51B0" w:rsidP="00E22506">
      <w:r>
        <w:t>Como explana Cristiane Beuren Vasconcelos:</w:t>
      </w:r>
    </w:p>
    <w:p w:rsidR="00BB784F" w:rsidRDefault="00BB784F" w:rsidP="005D51B0"/>
    <w:p w:rsidR="005D51B0" w:rsidRDefault="005D51B0" w:rsidP="003C63C3">
      <w:pPr>
        <w:pStyle w:val="CitaoLonga"/>
      </w:pPr>
      <w:r>
        <w:t>Esta teoria apregoa que somente a partir da nidação (fixação) do ovo no útero materno é que começa, de fato, a vida. Tendo em vista que esta fase começa em torno do sexto dia – quando começam a ocorrer as primeiras trocas materno-fetais – e termina entre o sétimo e o décimo segundo dia após a fecundação, pela doutrina da nidação do ovo, enquanto este estágio evolutivo não for atingido, existe tão-somente um amontoado de células, que constituiriam o alicerce do embrião.</w:t>
      </w:r>
      <w:r>
        <w:rPr>
          <w:rStyle w:val="Refdenotaderodap"/>
        </w:rPr>
        <w:footnoteReference w:id="90"/>
      </w:r>
    </w:p>
    <w:p w:rsidR="00E22506" w:rsidRDefault="00E22506" w:rsidP="003C63C3">
      <w:pPr>
        <w:pStyle w:val="CitaoLonga"/>
      </w:pPr>
    </w:p>
    <w:p w:rsidR="005D51B0" w:rsidRDefault="005D51B0" w:rsidP="00FF27D1">
      <w:pPr>
        <w:ind w:firstLine="851"/>
      </w:pPr>
      <w:r>
        <w:t xml:space="preserve">Ainda sobre a presente teoria afirma Fernanda dos Santos Sousa: </w:t>
      </w:r>
    </w:p>
    <w:p w:rsidR="00BB784F" w:rsidRDefault="00BB784F" w:rsidP="005D51B0"/>
    <w:p w:rsidR="005D51B0" w:rsidRDefault="005D51B0" w:rsidP="003C63C3">
      <w:pPr>
        <w:pStyle w:val="CitaoLonga"/>
      </w:pPr>
      <w:r>
        <w:t>Os adeptos desta teoria afirmam que os embriões in vitro não possuem condições de desenvolvimento fora do útero materno enquanto não implantados e nidados e, antes deste instante, também nenhuma mulher poderá ser considerada grávida. Essa afirmação encontrou modernamente um correlato biológico, já que, de acordo com as últimas hipóteses sobre o tema, o desenvolvimento pleno do zigoto só se alcança uma vez que este esteja implantado, posto que, mantido num meio de cultivo, ou freia o seu desenvolvimento ao chegar no estágio de trinta blastômeros, ou se divide de forma indefinida até alcançar uma mola de grande tamanho, mas sem lograr maior diferenciação.</w:t>
      </w:r>
      <w:r>
        <w:rPr>
          <w:rStyle w:val="Refdenotaderodap"/>
        </w:rPr>
        <w:footnoteReference w:id="91"/>
      </w:r>
    </w:p>
    <w:p w:rsidR="005D51B0" w:rsidRDefault="005D51B0" w:rsidP="005D51B0"/>
    <w:p w:rsidR="005D51B0" w:rsidRDefault="005D51B0" w:rsidP="00E22506">
      <w:r>
        <w:t>Sendo assim, ao analisar o exposto anteriormente, nota-se que o Código Penal Brasileiro é adepto da presente corrente, visto que a definição de aborto é “[...] a interrupção da vida intrauterina, com a des</w:t>
      </w:r>
      <w:r w:rsidR="00FF27D1">
        <w:t>truição do produto da concepção</w:t>
      </w:r>
      <w:r>
        <w:t>”</w:t>
      </w:r>
      <w:r>
        <w:rPr>
          <w:rStyle w:val="Refdenotaderodap"/>
        </w:rPr>
        <w:footnoteReference w:id="92"/>
      </w:r>
      <w:r w:rsidR="00FF27D1">
        <w:t xml:space="preserve">, </w:t>
      </w:r>
      <w:r w:rsidR="00BB784F">
        <w:t>s</w:t>
      </w:r>
      <w:r>
        <w:t xml:space="preserve">egundo o autor </w:t>
      </w:r>
      <w:r w:rsidR="00E22506">
        <w:t>Julio Fabbrini Mirabete</w:t>
      </w:r>
      <w:r w:rsidR="003C63C3">
        <w:rPr>
          <w:color w:val="FF0000"/>
        </w:rPr>
        <w:t>.</w:t>
      </w:r>
      <w:r w:rsidRPr="00FF27D1">
        <w:rPr>
          <w:color w:val="FF0000"/>
        </w:rPr>
        <w:t xml:space="preserve"> </w:t>
      </w:r>
    </w:p>
    <w:p w:rsidR="005D51B0" w:rsidRDefault="005D51B0" w:rsidP="00E22506">
      <w:r>
        <w:t xml:space="preserve">No mesmo sentido expõe </w:t>
      </w:r>
      <w:r w:rsidR="00E22506">
        <w:t>Fernando Capez</w:t>
      </w:r>
      <w:r w:rsidR="00FF27D1">
        <w:t>:</w:t>
      </w:r>
      <w:r>
        <w:t xml:space="preserve"> “Considera-se aborto a interrupção da gravidez, com a consequente destruição do produto da concepção. Consiste na eliminação da vida intrauterina, a qual se dá no início da gravidez.”</w:t>
      </w:r>
      <w:r>
        <w:rPr>
          <w:rStyle w:val="Refdenotaderodap"/>
        </w:rPr>
        <w:footnoteReference w:id="93"/>
      </w:r>
    </w:p>
    <w:p w:rsidR="005D51B0" w:rsidRDefault="005D51B0" w:rsidP="00E22506">
      <w:r>
        <w:t>Quanto a pílula do d</w:t>
      </w:r>
      <w:r w:rsidR="00BB784F">
        <w:t>i</w:t>
      </w:r>
      <w:r>
        <w:t>a seguinte</w:t>
      </w:r>
      <w:r w:rsidR="003C63C3">
        <w:t>,</w:t>
      </w:r>
      <w:r>
        <w:t xml:space="preserve"> ge</w:t>
      </w:r>
      <w:r w:rsidR="00BB784F">
        <w:t>ralmente abordada quando se trata</w:t>
      </w:r>
      <w:r>
        <w:t xml:space="preserve"> sobre a</w:t>
      </w:r>
      <w:r w:rsidR="00BB784F">
        <w:t xml:space="preserve"> teoria da</w:t>
      </w:r>
      <w:r>
        <w:t xml:space="preserve"> nidação</w:t>
      </w:r>
      <w:r w:rsidR="003C63C3">
        <w:t>,</w:t>
      </w:r>
      <w:r>
        <w:t xml:space="preserve"> expõe </w:t>
      </w:r>
      <w:r w:rsidR="00E22506">
        <w:t>Fernando Capez</w:t>
      </w:r>
      <w:r>
        <w:t xml:space="preserve">: </w:t>
      </w:r>
    </w:p>
    <w:p w:rsidR="00BB784F" w:rsidRDefault="00BB784F" w:rsidP="005D51B0"/>
    <w:p w:rsidR="005D51B0" w:rsidRDefault="005D51B0" w:rsidP="003C63C3">
      <w:pPr>
        <w:pStyle w:val="CitaoLonga"/>
      </w:pPr>
      <w:r>
        <w:t>Nesse contexto, registre-se que o Conselho Federal de Medicina aprovou a Resolução n. 1.811/2006, a qual regulamenta a utilização de método contraceptivo de emergência, conhecido como “pílula do dia seguinte”, reconhecendo que tal não possui caráter abortivo, uma vez que atua para impedir a união dos gametas e, portanto, a formação do ovo, e não sua implantação no útero (nidação).</w:t>
      </w:r>
      <w:r>
        <w:rPr>
          <w:rStyle w:val="Refdenotaderodap"/>
        </w:rPr>
        <w:footnoteReference w:id="94"/>
      </w:r>
    </w:p>
    <w:p w:rsidR="005D51B0" w:rsidRDefault="005D51B0" w:rsidP="005D51B0"/>
    <w:p w:rsidR="005D51B0" w:rsidRDefault="005D51B0" w:rsidP="00E22506">
      <w:r>
        <w:t xml:space="preserve">Ao analisarmos tal exposição fica ainda mais claro notar que o Código Penal segue a presente corrente, pois se seguisse a corrente concepcionista a </w:t>
      </w:r>
      <w:r w:rsidR="00BB784F">
        <w:t xml:space="preserve">referida </w:t>
      </w:r>
      <w:r>
        <w:t xml:space="preserve">pílula seria </w:t>
      </w:r>
      <w:r w:rsidR="00BB784F">
        <w:t xml:space="preserve">considerada </w:t>
      </w:r>
      <w:r>
        <w:t xml:space="preserve">um tipo de abortamento. </w:t>
      </w:r>
    </w:p>
    <w:p w:rsidR="005D51B0" w:rsidRDefault="005D51B0" w:rsidP="005D51B0"/>
    <w:p w:rsidR="005D51B0" w:rsidRDefault="005D51B0" w:rsidP="005D51B0"/>
    <w:p w:rsidR="001336D1" w:rsidRDefault="001336D1" w:rsidP="005D51B0"/>
    <w:p w:rsidR="001336D1" w:rsidRDefault="001336D1" w:rsidP="005D51B0"/>
    <w:p w:rsidR="005D51B0" w:rsidRDefault="0042325B" w:rsidP="005D51B0">
      <w:pPr>
        <w:pStyle w:val="Ttulo3"/>
      </w:pPr>
      <w:bookmarkStart w:id="29" w:name="_Toc37882648"/>
      <w:bookmarkStart w:id="30" w:name="_Toc45612481"/>
      <w:r>
        <w:t>4</w:t>
      </w:r>
      <w:r w:rsidR="004A4539">
        <w:t>.1</w:t>
      </w:r>
      <w:r w:rsidR="005D51B0">
        <w:t>.3 DA FORMAÇÃO DO SISTEMA NERVOSO CENTRAL</w:t>
      </w:r>
      <w:bookmarkEnd w:id="29"/>
      <w:bookmarkEnd w:id="30"/>
    </w:p>
    <w:p w:rsidR="005D51B0" w:rsidRDefault="005D51B0" w:rsidP="005D51B0"/>
    <w:p w:rsidR="001336D1" w:rsidRDefault="001336D1" w:rsidP="005D51B0"/>
    <w:p w:rsidR="005D51B0" w:rsidRDefault="006B0871" w:rsidP="00E22506">
      <w:r>
        <w:t>O</w:t>
      </w:r>
      <w:r w:rsidR="005D51B0">
        <w:t xml:space="preserve">utra tese </w:t>
      </w:r>
      <w:r>
        <w:t xml:space="preserve">que discute </w:t>
      </w:r>
      <w:r w:rsidR="005D51B0">
        <w:t>quando seria o início da vida humana diz que esta se dá com a formação do Sistema Nervoso Central (SNC). Os adeptos desta opinião dizem que como o marco do fim da vida é a pa</w:t>
      </w:r>
      <w:r w:rsidR="003C63C3">
        <w:t xml:space="preserve">ralização da atividade cerebral, </w:t>
      </w:r>
      <w:r w:rsidR="005D51B0">
        <w:t>o mesmo deveria ocorrer o marco inicial da vida humana, sendo a partir da formação do SNC.</w:t>
      </w:r>
      <w:r w:rsidR="005D51B0">
        <w:rPr>
          <w:rStyle w:val="Refdenotaderodap"/>
        </w:rPr>
        <w:footnoteReference w:id="95"/>
      </w:r>
    </w:p>
    <w:p w:rsidR="005D51B0" w:rsidRDefault="005D51B0" w:rsidP="00E22506">
      <w:r>
        <w:t xml:space="preserve">Para Fernanda dos Santos Souza: </w:t>
      </w:r>
    </w:p>
    <w:p w:rsidR="006B0871" w:rsidRDefault="006B0871" w:rsidP="003C63C3">
      <w:pPr>
        <w:ind w:firstLine="851"/>
      </w:pPr>
    </w:p>
    <w:p w:rsidR="005D51B0" w:rsidRDefault="005D51B0" w:rsidP="003C63C3">
      <w:pPr>
        <w:pStyle w:val="CitaoLonga"/>
      </w:pPr>
      <w:r>
        <w:t>Esta teoria sustenta como principal defensor o biólogo contemporâneo Jaques Monod, prêmio Nobel de Biologia em 1965, o qual defende que, por ser o homem um ser fundamentalmente consciente, não é possível admiti-lo como tal antes do quarto mês de gestação, quando se pode constatar, eletroencefalograficamente, a atividade dos sistema nervoso central diretamente relacionado à possibilidade de possuir consciência.</w:t>
      </w:r>
      <w:r>
        <w:rPr>
          <w:rStyle w:val="Refdenotaderodap"/>
        </w:rPr>
        <w:footnoteReference w:id="96"/>
      </w:r>
    </w:p>
    <w:p w:rsidR="005D51B0" w:rsidRDefault="005D51B0" w:rsidP="003C63C3">
      <w:pPr>
        <w:ind w:firstLine="851"/>
      </w:pPr>
    </w:p>
    <w:p w:rsidR="006B0871" w:rsidRDefault="005D51B0" w:rsidP="00E22506">
      <w:r>
        <w:t>Sobre o presente tema explana Renata Rocha:</w:t>
      </w:r>
    </w:p>
    <w:p w:rsidR="005D51B0" w:rsidRDefault="005D51B0" w:rsidP="003C63C3">
      <w:pPr>
        <w:ind w:firstLine="851"/>
      </w:pPr>
      <w:r>
        <w:t xml:space="preserve"> </w:t>
      </w:r>
    </w:p>
    <w:p w:rsidR="005D51B0" w:rsidRDefault="005D51B0" w:rsidP="003C63C3">
      <w:pPr>
        <w:pStyle w:val="CitaoLonga"/>
      </w:pPr>
      <w:r>
        <w:t>A teoria dos rudimentos do sistema nervoso central relaciona o início da vida humana ao aparecimento dos primeiros sinais de formação do córtex central, que ocorre entre o décimo quinto dia e o quadragésimo dia da evolução embrionária. A atividade elétrica do cérebro começa a ser registrada a partir da oitava semana de desenvolvimento embrionário.</w:t>
      </w:r>
      <w:r>
        <w:rPr>
          <w:rStyle w:val="Refdenotaderodap"/>
        </w:rPr>
        <w:footnoteReference w:id="97"/>
      </w:r>
    </w:p>
    <w:p w:rsidR="005D51B0" w:rsidRDefault="005D51B0" w:rsidP="003C63C3">
      <w:pPr>
        <w:ind w:firstLine="851"/>
      </w:pPr>
    </w:p>
    <w:p w:rsidR="005D51B0" w:rsidRDefault="005D51B0" w:rsidP="00E22506">
      <w:r>
        <w:t>Sobre tal teoria manifestou-se o ministro Luiz Roberto Barroso no HC de n. º 124.306:</w:t>
      </w:r>
    </w:p>
    <w:p w:rsidR="006B0871" w:rsidRDefault="006B0871" w:rsidP="003C63C3">
      <w:pPr>
        <w:ind w:firstLine="851"/>
      </w:pPr>
    </w:p>
    <w:p w:rsidR="005D51B0" w:rsidRPr="00183601" w:rsidRDefault="005D51B0" w:rsidP="003C63C3">
      <w:pPr>
        <w:pStyle w:val="CitaoLonga"/>
      </w:pPr>
      <w:r w:rsidRPr="00183601">
        <w:t>Torna-se importante aqui uma breve anotação sobre o status jurídico do embrião durante fase inicial da gestação. Há duas posições antagônicas em relação ao ponto. De um lado, os que sustentam que existe vida desde a concepção, desde que o espermatozoide fecundou o óvulo, dando origem à multiplicação das células. De outro lado, estão os que sustentam que antes da formação do sistema nervoso central e da presença de rudimentos de consciência – o que geralmente se dá após o terceiro mês da gestação – não é possível ainda falar-se em vida em sentido pleno.</w:t>
      </w:r>
      <w:r w:rsidRPr="00183601">
        <w:rPr>
          <w:rStyle w:val="Refdenotaderodap"/>
        </w:rPr>
        <w:footnoteReference w:id="98"/>
      </w:r>
    </w:p>
    <w:p w:rsidR="005D51B0" w:rsidRPr="00183601" w:rsidRDefault="005D51B0" w:rsidP="005D51B0">
      <w:pPr>
        <w:rPr>
          <w:rFonts w:cs="Arial"/>
          <w:szCs w:val="24"/>
        </w:rPr>
      </w:pPr>
    </w:p>
    <w:p w:rsidR="005D51B0" w:rsidRDefault="005D51B0" w:rsidP="00E22506">
      <w:pPr>
        <w:tabs>
          <w:tab w:val="left" w:pos="7785"/>
        </w:tabs>
        <w:rPr>
          <w:rFonts w:cs="Arial"/>
          <w:szCs w:val="24"/>
        </w:rPr>
      </w:pPr>
      <w:r>
        <w:rPr>
          <w:rFonts w:cs="Arial"/>
          <w:szCs w:val="24"/>
        </w:rPr>
        <w:t>Porém</w:t>
      </w:r>
      <w:r w:rsidR="003C63C3">
        <w:rPr>
          <w:rFonts w:cs="Arial"/>
          <w:szCs w:val="24"/>
        </w:rPr>
        <w:t>,</w:t>
      </w:r>
      <w:r>
        <w:rPr>
          <w:rFonts w:cs="Arial"/>
          <w:szCs w:val="24"/>
        </w:rPr>
        <w:t xml:space="preserve"> dentro desta mesma corrente que diz que só </w:t>
      </w:r>
      <w:r w:rsidR="003C63C3">
        <w:rPr>
          <w:rFonts w:cs="Arial"/>
          <w:szCs w:val="24"/>
        </w:rPr>
        <w:t>há</w:t>
      </w:r>
      <w:r>
        <w:rPr>
          <w:rFonts w:cs="Arial"/>
          <w:szCs w:val="24"/>
        </w:rPr>
        <w:t xml:space="preserve"> vida a partir da aparição das atividades cerebrais</w:t>
      </w:r>
      <w:r w:rsidR="003C63C3">
        <w:rPr>
          <w:rFonts w:cs="Arial"/>
          <w:szCs w:val="24"/>
        </w:rPr>
        <w:t>, existem divergências, as quais se subd</w:t>
      </w:r>
      <w:r>
        <w:rPr>
          <w:rFonts w:cs="Arial"/>
          <w:szCs w:val="24"/>
        </w:rPr>
        <w:t xml:space="preserve">ividem em duas. </w:t>
      </w:r>
    </w:p>
    <w:p w:rsidR="005D51B0" w:rsidRDefault="005D51B0" w:rsidP="00E22506">
      <w:pPr>
        <w:tabs>
          <w:tab w:val="left" w:pos="7785"/>
        </w:tabs>
        <w:rPr>
          <w:rFonts w:cs="Arial"/>
          <w:szCs w:val="24"/>
        </w:rPr>
      </w:pPr>
      <w:r>
        <w:rPr>
          <w:rFonts w:cs="Arial"/>
          <w:szCs w:val="24"/>
        </w:rPr>
        <w:t xml:space="preserve">A primeira alega que na oitava semana de gestação o embrião já possui primitivas de todos os sistemas, incluindo o nervoso. </w:t>
      </w:r>
      <w:r w:rsidR="003C63C3">
        <w:rPr>
          <w:rFonts w:cs="Arial"/>
          <w:szCs w:val="24"/>
        </w:rPr>
        <w:t>Assim, existe no feto um circuito chamado “</w:t>
      </w:r>
      <w:r>
        <w:rPr>
          <w:rFonts w:cs="Arial"/>
          <w:szCs w:val="24"/>
        </w:rPr>
        <w:t>básico</w:t>
      </w:r>
      <w:r w:rsidR="003C63C3">
        <w:rPr>
          <w:rFonts w:cs="Arial"/>
          <w:szCs w:val="24"/>
        </w:rPr>
        <w:t>”</w:t>
      </w:r>
      <w:r>
        <w:rPr>
          <w:rFonts w:cs="Arial"/>
          <w:szCs w:val="24"/>
        </w:rPr>
        <w:t xml:space="preserve">, de 3 neurônios, sendo </w:t>
      </w:r>
      <w:r w:rsidR="003C63C3">
        <w:rPr>
          <w:rFonts w:cs="Arial"/>
          <w:szCs w:val="24"/>
        </w:rPr>
        <w:t>ele</w:t>
      </w:r>
      <w:r>
        <w:rPr>
          <w:rFonts w:cs="Arial"/>
          <w:szCs w:val="24"/>
        </w:rPr>
        <w:t xml:space="preserve"> a base para o sistema nervoso necessário para um pensamento racional. </w:t>
      </w:r>
    </w:p>
    <w:p w:rsidR="005D51B0" w:rsidRDefault="005D51B0" w:rsidP="00E22506">
      <w:pPr>
        <w:tabs>
          <w:tab w:val="left" w:pos="7785"/>
        </w:tabs>
        <w:rPr>
          <w:rFonts w:cs="Arial"/>
          <w:szCs w:val="24"/>
        </w:rPr>
      </w:pPr>
      <w:r>
        <w:rPr>
          <w:rFonts w:cs="Arial"/>
          <w:szCs w:val="24"/>
        </w:rPr>
        <w:t>Já a segunda diz que a vida se inicia apenas na vigésima semana de gestação, que é quando a mãe já sente os primeiros movimentos do feto. Segundo os especialistas</w:t>
      </w:r>
      <w:r w:rsidR="003C63C3">
        <w:rPr>
          <w:rFonts w:cs="Arial"/>
          <w:szCs w:val="24"/>
        </w:rPr>
        <w:t>,</w:t>
      </w:r>
      <w:r>
        <w:rPr>
          <w:rFonts w:cs="Arial"/>
          <w:szCs w:val="24"/>
        </w:rPr>
        <w:t xml:space="preserve"> é </w:t>
      </w:r>
      <w:r w:rsidR="003C63C3">
        <w:rPr>
          <w:rFonts w:cs="Arial"/>
          <w:szCs w:val="24"/>
        </w:rPr>
        <w:t>nesta fase que o tálamo do feto -</w:t>
      </w:r>
      <w:r>
        <w:rPr>
          <w:rFonts w:cs="Arial"/>
          <w:szCs w:val="24"/>
        </w:rPr>
        <w:t xml:space="preserve"> que é a central de distribuição dos sinais sensoriais dentro do cérebro</w:t>
      </w:r>
      <w:r w:rsidR="003C63C3">
        <w:rPr>
          <w:rFonts w:cs="Arial"/>
          <w:szCs w:val="24"/>
        </w:rPr>
        <w:t xml:space="preserve"> -</w:t>
      </w:r>
      <w:r>
        <w:rPr>
          <w:rFonts w:cs="Arial"/>
          <w:szCs w:val="24"/>
        </w:rPr>
        <w:t>, está pronto.</w:t>
      </w:r>
      <w:r>
        <w:rPr>
          <w:rStyle w:val="Refdenotaderodap"/>
          <w:rFonts w:cs="Arial"/>
          <w:szCs w:val="24"/>
        </w:rPr>
        <w:footnoteReference w:id="99"/>
      </w:r>
    </w:p>
    <w:p w:rsidR="005D51B0" w:rsidRDefault="003C63C3" w:rsidP="00E22506">
      <w:pPr>
        <w:rPr>
          <w:rFonts w:cs="Arial"/>
          <w:szCs w:val="24"/>
        </w:rPr>
      </w:pPr>
      <w:r>
        <w:rPr>
          <w:rFonts w:cs="Arial"/>
          <w:szCs w:val="24"/>
        </w:rPr>
        <w:t>Atualmente, v</w:t>
      </w:r>
      <w:r w:rsidR="005D51B0">
        <w:rPr>
          <w:rFonts w:cs="Arial"/>
          <w:szCs w:val="24"/>
        </w:rPr>
        <w:t>ale ressaltar que</w:t>
      </w:r>
      <w:r>
        <w:rPr>
          <w:rFonts w:cs="Arial"/>
          <w:szCs w:val="24"/>
        </w:rPr>
        <w:t>,</w:t>
      </w:r>
      <w:r w:rsidR="005D51B0">
        <w:rPr>
          <w:rFonts w:cs="Arial"/>
          <w:szCs w:val="24"/>
        </w:rPr>
        <w:t xml:space="preserve"> no Brasil,</w:t>
      </w:r>
      <w:r>
        <w:rPr>
          <w:rFonts w:cs="Arial"/>
          <w:szCs w:val="24"/>
        </w:rPr>
        <w:t xml:space="preserve"> é</w:t>
      </w:r>
      <w:r w:rsidR="005D51B0">
        <w:rPr>
          <w:rFonts w:cs="Arial"/>
          <w:szCs w:val="24"/>
        </w:rPr>
        <w:t xml:space="preserve"> permitida a realização de</w:t>
      </w:r>
      <w:r>
        <w:rPr>
          <w:rFonts w:cs="Arial"/>
          <w:szCs w:val="24"/>
        </w:rPr>
        <w:t xml:space="preserve"> aborto de feto com anencefalia. O</w:t>
      </w:r>
      <w:r w:rsidR="005D51B0">
        <w:rPr>
          <w:rFonts w:cs="Arial"/>
          <w:szCs w:val="24"/>
        </w:rPr>
        <w:t xml:space="preserve"> relator da ADPF </w:t>
      </w:r>
      <w:r w:rsidR="005D51B0" w:rsidRPr="00791C4F">
        <w:t>nº. 54</w:t>
      </w:r>
      <w:r w:rsidR="005D51B0">
        <w:rPr>
          <w:rStyle w:val="Refdenotaderodap"/>
        </w:rPr>
        <w:footnoteReference w:id="100"/>
      </w:r>
      <w:r w:rsidR="005D51B0">
        <w:t xml:space="preserve"> Sr. Marco Aurélio, </w:t>
      </w:r>
      <w:r>
        <w:t xml:space="preserve">alega que </w:t>
      </w:r>
      <w:r w:rsidR="005D51B0">
        <w:t>“Anencefalia é incompatível com a vida”</w:t>
      </w:r>
      <w:r w:rsidR="005D51B0">
        <w:rPr>
          <w:rStyle w:val="Refdenotaderodap"/>
        </w:rPr>
        <w:footnoteReference w:id="101"/>
      </w:r>
      <w:r>
        <w:t>. Dessa feita,</w:t>
      </w:r>
      <w:r w:rsidR="005D51B0">
        <w:t xml:space="preserve"> nota-se que se a ausência de sinais cerebrais é “incompatível com a vida”</w:t>
      </w:r>
      <w:r>
        <w:t>. L</w:t>
      </w:r>
      <w:r w:rsidR="005D51B0">
        <w:t>ogo, presume-se que qualquer forma fetal ou embrionária exist</w:t>
      </w:r>
      <w:r>
        <w:t>ente antes dos sinais cerebrais</w:t>
      </w:r>
      <w:r w:rsidR="005D51B0">
        <w:t xml:space="preserve"> não poderiam ser considerados vivos.</w:t>
      </w:r>
    </w:p>
    <w:p w:rsidR="0042325B" w:rsidRDefault="005D51B0" w:rsidP="001336D1">
      <w:pPr>
        <w:rPr>
          <w:rFonts w:cs="Arial"/>
          <w:szCs w:val="24"/>
        </w:rPr>
      </w:pPr>
      <w:r>
        <w:rPr>
          <w:rFonts w:cs="Arial"/>
          <w:szCs w:val="24"/>
        </w:rPr>
        <w:t>A presente tese é a que está sendo usada na tentativa de descriminalização do aborto até o primeiro trimestre de gestação, pois se não há vida não poderia existir um crime contra esta.</w:t>
      </w:r>
    </w:p>
    <w:p w:rsidR="004A4539" w:rsidRDefault="004A4539" w:rsidP="0042325B">
      <w:pPr>
        <w:rPr>
          <w:rFonts w:cs="Arial"/>
          <w:szCs w:val="24"/>
        </w:rPr>
      </w:pPr>
    </w:p>
    <w:p w:rsidR="004A4539" w:rsidRDefault="004A4539" w:rsidP="004A4539">
      <w:pPr>
        <w:pStyle w:val="Ttulo2"/>
        <w:rPr>
          <w:rFonts w:cs="Arial"/>
          <w:szCs w:val="24"/>
        </w:rPr>
      </w:pPr>
      <w:bookmarkStart w:id="31" w:name="_Toc45612482"/>
      <w:r>
        <w:t xml:space="preserve">4.2 </w:t>
      </w:r>
      <w:r w:rsidRPr="00C83E23">
        <w:t>análise do voto do ministro Luiz Roberto Barroso</w:t>
      </w:r>
      <w:bookmarkEnd w:id="31"/>
    </w:p>
    <w:p w:rsidR="00531861" w:rsidRDefault="00531861" w:rsidP="00E22506">
      <w:pPr>
        <w:rPr>
          <w:rFonts w:cs="Arial"/>
          <w:szCs w:val="24"/>
        </w:rPr>
      </w:pPr>
    </w:p>
    <w:p w:rsidR="001336D1" w:rsidRDefault="001336D1" w:rsidP="00E22506">
      <w:pPr>
        <w:rPr>
          <w:rFonts w:cs="Arial"/>
          <w:szCs w:val="24"/>
        </w:rPr>
      </w:pPr>
    </w:p>
    <w:p w:rsidR="00531861" w:rsidRDefault="00531861" w:rsidP="00E22506">
      <w:r>
        <w:t>Durante o Habeas Corpus n. º 124.306 o Minis</w:t>
      </w:r>
      <w:r w:rsidR="003C63C3">
        <w:t xml:space="preserve">tro do Supremo Tribunal Federal, </w:t>
      </w:r>
      <w:r>
        <w:t xml:space="preserve">Sr. Luiz Roberto Barroso, foi favorável a legalização do aborto até o terceiro mês de </w:t>
      </w:r>
      <w:r w:rsidR="003C63C3">
        <w:t>gestação. De acordo com o Ministro</w:t>
      </w:r>
      <w:r>
        <w:t xml:space="preserve">, o crime de aborto fere diversos princípios e direitos fundamentais, os quais iremos elencar mais adiante. </w:t>
      </w:r>
    </w:p>
    <w:p w:rsidR="00531861" w:rsidRDefault="00531861" w:rsidP="00E22506">
      <w:r>
        <w:t>O Habeas Corpus em questão foi impetrado por consequência da prisão preventiva que foi decretada pela 4° Câmara Criminal do Estado do Rio de Janeiro. No dia 08/12/2018</w:t>
      </w:r>
      <w:r w:rsidR="003C63C3">
        <w:t>,</w:t>
      </w:r>
      <w:r>
        <w:t xml:space="preserve"> foi deferida pelo relator</w:t>
      </w:r>
      <w:r w:rsidR="003C63C3">
        <w:t>,</w:t>
      </w:r>
      <w:r>
        <w:t xml:space="preserve"> Sr. Marco Aurélio Melo, a medida cautelar pleiteada em benefício de ambos os réus. </w:t>
      </w:r>
    </w:p>
    <w:p w:rsidR="00531861" w:rsidRDefault="00531861" w:rsidP="00E22506">
      <w:r>
        <w:t xml:space="preserve">Segundo o Ministro Luiz Roberto Barroso: </w:t>
      </w:r>
    </w:p>
    <w:p w:rsidR="003C63C3" w:rsidRDefault="003C63C3" w:rsidP="00531861"/>
    <w:p w:rsidR="00531861" w:rsidRDefault="00531861" w:rsidP="003C63C3">
      <w:pPr>
        <w:pStyle w:val="CitaoLonga"/>
      </w:pPr>
      <w:r>
        <w:t>{...] é preciso conferir interpretação conforme a Constituição aos próprios arts. 124 a 126 do Código Penal – que tipificam o crime de aborto – para excluir do seu âmbito de incidência a interrupção voluntária da gestação efetivada no primeiro trimestre. A criminalização, nessa hipótese, viola diversos direitos fundamentais da mulher, bem como o princípio da proporcionalidade.</w:t>
      </w:r>
      <w:r>
        <w:rPr>
          <w:rStyle w:val="Refdenotaderodap"/>
        </w:rPr>
        <w:footnoteReference w:id="102"/>
      </w:r>
    </w:p>
    <w:p w:rsidR="00531861" w:rsidRDefault="00531861" w:rsidP="00531861"/>
    <w:p w:rsidR="00531861" w:rsidRDefault="003C63C3" w:rsidP="00531861">
      <w:r>
        <w:t>Ele argumenta</w:t>
      </w:r>
      <w:r w:rsidR="00531861">
        <w:t xml:space="preserve"> ainda</w:t>
      </w:r>
      <w:r>
        <w:t xml:space="preserve"> que</w:t>
      </w:r>
      <w:r w:rsidR="00531861">
        <w:t xml:space="preserve">: </w:t>
      </w:r>
      <w:r>
        <w:t xml:space="preserve"> </w:t>
      </w:r>
    </w:p>
    <w:p w:rsidR="003C63C3" w:rsidRDefault="003C63C3" w:rsidP="00531861"/>
    <w:p w:rsidR="00531861" w:rsidRDefault="00531861" w:rsidP="003C63C3">
      <w:pPr>
        <w:pStyle w:val="CitaoLonga"/>
      </w:pPr>
      <w:r>
        <w:t>A criminalização é incompatível com os seguintes direitos fundamentais: os direitos sexuais e reprodutivos da mulher, que não pode ser obrigada pelo Estado a manter uma gestação indesejada; a autonomia da mulher, que deve conservar o direito de fazer suas escolhas existenciais; a integridade física e psíquica da gestante, que é quem sofre, no seu corpo e no seu psiquismo, os efeitos da gravidez; e a 2 igualdade da mulher, já que homens não engravidam e, portanto, a equiparação plena de gênero depende de se respeitar a vontade da mulher nessa matéria.</w:t>
      </w:r>
      <w:r>
        <w:rPr>
          <w:rStyle w:val="Refdenotaderodap"/>
        </w:rPr>
        <w:footnoteReference w:id="103"/>
      </w:r>
    </w:p>
    <w:p w:rsidR="00531861" w:rsidRDefault="00531861" w:rsidP="00531861"/>
    <w:p w:rsidR="00531861" w:rsidRDefault="003C63C3" w:rsidP="00531861">
      <w:r>
        <w:t>Consoante entendimento do Mi</w:t>
      </w:r>
      <w:r w:rsidR="00531861">
        <w:t>nistro, o Código Penal brasileiro lesa a autodeterminação reprodutiva da mulher, visto que esta é obrigada, pelo Estado, a permanecer com uma gestação por ela indesejada.</w:t>
      </w:r>
      <w:r w:rsidR="00531861">
        <w:rPr>
          <w:rStyle w:val="Refdenotaderodap"/>
        </w:rPr>
        <w:footnoteReference w:id="104"/>
      </w:r>
    </w:p>
    <w:p w:rsidR="00531861" w:rsidRDefault="003C63C3" w:rsidP="00531861">
      <w:r>
        <w:t>Conforme</w:t>
      </w:r>
      <w:r w:rsidR="00531861">
        <w:t xml:space="preserve"> </w:t>
      </w:r>
      <w:r w:rsidR="00E22506">
        <w:t>Guilherme de Souza Nucci</w:t>
      </w:r>
      <w:r w:rsidR="00531861">
        <w:t>, s</w:t>
      </w:r>
      <w:r w:rsidR="00531861" w:rsidRPr="002C3023">
        <w:t>ão</w:t>
      </w:r>
      <w:r w:rsidR="00531861">
        <w:t xml:space="preserve"> fundamentos pró-aborto os seguintes:</w:t>
      </w:r>
    </w:p>
    <w:p w:rsidR="003C63C3" w:rsidRPr="002C3023" w:rsidRDefault="003C63C3" w:rsidP="00531861"/>
    <w:p w:rsidR="00531861" w:rsidRPr="002C3023" w:rsidRDefault="00531861" w:rsidP="003C63C3">
      <w:pPr>
        <w:pStyle w:val="CitaoLonga"/>
      </w:pPr>
      <w:r w:rsidRPr="002C3023">
        <w:t xml:space="preserve">a) </w:t>
      </w:r>
      <w:r w:rsidRPr="002C3023">
        <w:rPr>
          <w:i/>
        </w:rPr>
        <w:t xml:space="preserve">direito </w:t>
      </w:r>
      <w:r w:rsidRPr="002C3023">
        <w:rPr>
          <w:rFonts w:hint="eastAsia"/>
          <w:i/>
        </w:rPr>
        <w:t>à</w:t>
      </w:r>
      <w:r w:rsidRPr="002C3023">
        <w:rPr>
          <w:i/>
        </w:rPr>
        <w:t xml:space="preserve"> intimidade</w:t>
      </w:r>
      <w:r w:rsidRPr="002C3023">
        <w:t>, buscando demonstrar que</w:t>
      </w:r>
      <w:r>
        <w:t xml:space="preserve"> q</w:t>
      </w:r>
      <w:r w:rsidRPr="002C3023">
        <w:t>uestão</w:t>
      </w:r>
      <w:r>
        <w:t xml:space="preserve"> </w:t>
      </w:r>
      <w:r w:rsidRPr="002C3023">
        <w:t>vincula-se à intimidade da mulher e o s</w:t>
      </w:r>
      <w:r>
        <w:t>eu direito de dispor do próprio c</w:t>
      </w:r>
      <w:r w:rsidRPr="002C3023">
        <w:t>orpo como</w:t>
      </w:r>
      <w:r>
        <w:t xml:space="preserve"> </w:t>
      </w:r>
      <w:r w:rsidRPr="002C3023">
        <w:t xml:space="preserve">desejar; b) </w:t>
      </w:r>
      <w:r w:rsidRPr="002C3023">
        <w:rPr>
          <w:i/>
        </w:rPr>
        <w:t>evitar abortos clandestinos</w:t>
      </w:r>
      <w:r w:rsidRPr="002C3023">
        <w:t xml:space="preserve">, tendo em vista o número </w:t>
      </w:r>
      <w:r>
        <w:t>levado</w:t>
      </w:r>
      <w:r w:rsidRPr="002C3023">
        <w:t xml:space="preserve"> de</w:t>
      </w:r>
      <w:r>
        <w:t xml:space="preserve"> </w:t>
      </w:r>
      <w:r w:rsidRPr="002C3023">
        <w:t xml:space="preserve">mulheres, que se submetem a clínicas mal aparelhadas e parteiras </w:t>
      </w:r>
      <w:r>
        <w:t>em</w:t>
      </w:r>
      <w:r w:rsidRPr="002C3023">
        <w:t xml:space="preserve"> formação,</w:t>
      </w:r>
      <w:r>
        <w:t xml:space="preserve"> </w:t>
      </w:r>
      <w:r w:rsidRPr="002C3023">
        <w:t>sofrendo lesões graves ou at</w:t>
      </w:r>
      <w:r>
        <w:t>é mesmo falecer. Há, inclusive, u</w:t>
      </w:r>
      <w:r w:rsidRPr="002C3023">
        <w:t>ma discriminação</w:t>
      </w:r>
      <w:r>
        <w:t xml:space="preserve"> </w:t>
      </w:r>
      <w:r w:rsidRPr="002C3023">
        <w:t xml:space="preserve">social, pois mulheres </w:t>
      </w:r>
      <w:r>
        <w:t>de alto poder aquisitivo também r</w:t>
      </w:r>
      <w:r w:rsidRPr="002C3023">
        <w:t>ealizam abortos, mas em</w:t>
      </w:r>
      <w:r>
        <w:t xml:space="preserve"> </w:t>
      </w:r>
      <w:r w:rsidRPr="002C3023">
        <w:t>locais be</w:t>
      </w:r>
      <w:r>
        <w:t>m preparados, com médicos bem f</w:t>
      </w:r>
      <w:r w:rsidRPr="002C3023">
        <w:t xml:space="preserve">ormados; c) </w:t>
      </w:r>
      <w:r w:rsidRPr="002C3023">
        <w:rPr>
          <w:i/>
        </w:rPr>
        <w:t>evitar crian</w:t>
      </w:r>
      <w:r w:rsidRPr="002C3023">
        <w:rPr>
          <w:rFonts w:hint="eastAsia"/>
          <w:i/>
        </w:rPr>
        <w:t>ç</w:t>
      </w:r>
      <w:r w:rsidRPr="002C3023">
        <w:rPr>
          <w:i/>
        </w:rPr>
        <w:t>as defeituosas</w:t>
      </w:r>
      <w:r w:rsidRPr="002C3023">
        <w:t>,</w:t>
      </w:r>
      <w:r>
        <w:t xml:space="preserve"> </w:t>
      </w:r>
      <w:r w:rsidRPr="002C3023">
        <w:t>voltand</w:t>
      </w:r>
      <w:r>
        <w:t>o-se ao direito dos pais de ter u</w:t>
      </w:r>
      <w:r w:rsidRPr="002C3023">
        <w:t>m filho saudável, que não os penal</w:t>
      </w:r>
      <w:r>
        <w:t>i</w:t>
      </w:r>
      <w:r w:rsidRPr="002C3023">
        <w:t>ze o resto</w:t>
      </w:r>
      <w:r>
        <w:t xml:space="preserve"> </w:t>
      </w:r>
      <w:r w:rsidRPr="002C3023">
        <w:t xml:space="preserve">da vida, sob cuidados </w:t>
      </w:r>
      <w:r>
        <w:t>intensivos</w:t>
      </w:r>
      <w:r w:rsidRPr="002C3023">
        <w:t xml:space="preserve"> e caros; d) </w:t>
      </w:r>
      <w:r w:rsidRPr="002C3023">
        <w:rPr>
          <w:i/>
        </w:rPr>
        <w:t>feto sem consci</w:t>
      </w:r>
      <w:r w:rsidRPr="002C3023">
        <w:rPr>
          <w:rFonts w:hint="eastAsia"/>
          <w:i/>
        </w:rPr>
        <w:t>ê</w:t>
      </w:r>
      <w:r w:rsidRPr="002C3023">
        <w:rPr>
          <w:i/>
        </w:rPr>
        <w:t>ncia</w:t>
      </w:r>
      <w:r>
        <w:t xml:space="preserve">, expondo o debate </w:t>
      </w:r>
      <w:r w:rsidRPr="002C3023">
        <w:t>acerca da natureza do embrião, ou seja, se possui</w:t>
      </w:r>
      <w:r>
        <w:t xml:space="preserve"> vida autônoma ou se é parte do </w:t>
      </w:r>
      <w:r w:rsidRPr="002C3023">
        <w:t xml:space="preserve">corpo da mulher, sendo esta a posição de quem apoia o aborto; e) </w:t>
      </w:r>
      <w:r w:rsidRPr="002C3023">
        <w:rPr>
          <w:i/>
        </w:rPr>
        <w:t>gravidez decorrente de estupro</w:t>
      </w:r>
      <w:r w:rsidRPr="002C3023">
        <w:t>, apontando o caráter humanit</w:t>
      </w:r>
      <w:r>
        <w:t xml:space="preserve">ário de impedir o sofrimento da </w:t>
      </w:r>
      <w:r w:rsidRPr="002C3023">
        <w:t xml:space="preserve">mulher, vítima de violência traumatizante, durante </w:t>
      </w:r>
      <w:r>
        <w:t xml:space="preserve">toda a gestação e, depois, para </w:t>
      </w:r>
      <w:r w:rsidRPr="002C3023">
        <w:t xml:space="preserve">eventual criação do filho não desejado; f) </w:t>
      </w:r>
      <w:r w:rsidRPr="002C3023">
        <w:rPr>
          <w:i/>
        </w:rPr>
        <w:t>salvar a vida da gestante</w:t>
      </w:r>
      <w:r>
        <w:t xml:space="preserve">, evidenciando </w:t>
      </w:r>
      <w:r w:rsidRPr="002C3023">
        <w:t>clara situação de estado de necessidade, excludente de i</w:t>
      </w:r>
      <w:r>
        <w:t xml:space="preserve">licitude, nos termos do art. 24 </w:t>
      </w:r>
      <w:r w:rsidRPr="002C3023">
        <w:t>do Código Penal.</w:t>
      </w:r>
      <w:r>
        <w:rPr>
          <w:rStyle w:val="Refdenotaderodap"/>
        </w:rPr>
        <w:footnoteReference w:id="105"/>
      </w:r>
    </w:p>
    <w:p w:rsidR="00531861" w:rsidRDefault="00531861" w:rsidP="00531861">
      <w:pPr>
        <w:rPr>
          <w:rFonts w:cs="Arial"/>
          <w:szCs w:val="24"/>
        </w:rPr>
      </w:pPr>
    </w:p>
    <w:p w:rsidR="00531861" w:rsidRDefault="003C63C3" w:rsidP="003C63C3">
      <w:pPr>
        <w:ind w:firstLine="851"/>
        <w:rPr>
          <w:rFonts w:cs="Arial"/>
          <w:szCs w:val="24"/>
        </w:rPr>
      </w:pPr>
      <w:r>
        <w:rPr>
          <w:rFonts w:cs="Arial"/>
          <w:szCs w:val="24"/>
        </w:rPr>
        <w:t>Tem</w:t>
      </w:r>
      <w:r w:rsidR="00531861">
        <w:rPr>
          <w:rFonts w:cs="Arial"/>
          <w:szCs w:val="24"/>
        </w:rPr>
        <w:t>-se que os fundamentos elencados pelo autor vão no mesmo sentido d</w:t>
      </w:r>
      <w:r>
        <w:rPr>
          <w:rFonts w:cs="Arial"/>
          <w:szCs w:val="24"/>
        </w:rPr>
        <w:t>os fundamentos utilizados pelo M</w:t>
      </w:r>
      <w:r w:rsidR="00531861">
        <w:rPr>
          <w:rFonts w:cs="Arial"/>
          <w:szCs w:val="24"/>
        </w:rPr>
        <w:t xml:space="preserve">inistro Barroso. </w:t>
      </w:r>
    </w:p>
    <w:p w:rsidR="00531861" w:rsidRDefault="004C6ECA" w:rsidP="003C63C3">
      <w:pPr>
        <w:ind w:firstLine="851"/>
        <w:rPr>
          <w:rFonts w:cs="Arial"/>
          <w:szCs w:val="24"/>
        </w:rPr>
      </w:pPr>
      <w:r>
        <w:rPr>
          <w:szCs w:val="24"/>
        </w:rPr>
        <w:t>O doutrinador G</w:t>
      </w:r>
      <w:r w:rsidRPr="004C6ECA">
        <w:rPr>
          <w:szCs w:val="24"/>
        </w:rPr>
        <w:t>uilherme de Souza</w:t>
      </w:r>
      <w:r>
        <w:rPr>
          <w:rFonts w:cs="Arial"/>
          <w:szCs w:val="24"/>
        </w:rPr>
        <w:t xml:space="preserve"> Nucci</w:t>
      </w:r>
      <w:r w:rsidR="00531861">
        <w:rPr>
          <w:rFonts w:cs="Arial"/>
          <w:szCs w:val="24"/>
        </w:rPr>
        <w:t xml:space="preserve"> elenca ainda quais são as principais argumentações usadas por quem é contrário ao aborta</w:t>
      </w:r>
      <w:r>
        <w:rPr>
          <w:rFonts w:cs="Arial"/>
          <w:szCs w:val="24"/>
        </w:rPr>
        <w:t>mento:</w:t>
      </w:r>
    </w:p>
    <w:p w:rsidR="004C6ECA" w:rsidRDefault="004C6ECA" w:rsidP="003C63C3">
      <w:pPr>
        <w:ind w:firstLine="851"/>
        <w:rPr>
          <w:rFonts w:cs="Arial"/>
          <w:szCs w:val="24"/>
        </w:rPr>
      </w:pPr>
    </w:p>
    <w:p w:rsidR="00531861" w:rsidRDefault="00531861" w:rsidP="003C63C3">
      <w:pPr>
        <w:pStyle w:val="CitaoLonga"/>
      </w:pPr>
      <w:r w:rsidRPr="004B0E9F">
        <w:t>a) limit</w:t>
      </w:r>
      <w:r>
        <w:t xml:space="preserve">e à intimidade, pois esta é uma </w:t>
      </w:r>
      <w:r w:rsidRPr="004B0E9F">
        <w:t>comodidade ao indivíduo, constitucionalmente garantida, mas não para formar um</w:t>
      </w:r>
      <w:r>
        <w:t xml:space="preserve"> </w:t>
      </w:r>
      <w:r w:rsidRPr="004B0E9F">
        <w:t>escudo protetor para o cometimento de delitos; como exemplos de que a intimidade</w:t>
      </w:r>
      <w:r>
        <w:t xml:space="preserve"> </w:t>
      </w:r>
      <w:r w:rsidRPr="004B0E9F">
        <w:t>não é absoluta estão os casos de violência doméstica e abuso infantojuvenil, quando o</w:t>
      </w:r>
      <w:r>
        <w:t xml:space="preserve"> </w:t>
      </w:r>
      <w:r w:rsidRPr="004B0E9F">
        <w:t>Estado intervém na vida privada para socorrer as vítimas; b) abortos clandestinos</w:t>
      </w:r>
      <w:r>
        <w:t xml:space="preserve"> </w:t>
      </w:r>
      <w:r w:rsidRPr="004B0E9F">
        <w:t>sempre existirão, pois as mulheres mais pobres podem procurar parteiras justamente</w:t>
      </w:r>
      <w:r>
        <w:t xml:space="preserve"> </w:t>
      </w:r>
      <w:r w:rsidRPr="004B0E9F">
        <w:t>para manter em sigilo a gravidez indesejada; outro ponto seria evitar as filas dos</w:t>
      </w:r>
      <w:r>
        <w:t xml:space="preserve"> </w:t>
      </w:r>
      <w:r w:rsidRPr="004B0E9F">
        <w:t>hospitais públicos; c) repulsa à eugenia, contornando-se o abusivo gesto de escolher</w:t>
      </w:r>
      <w:r>
        <w:t xml:space="preserve"> </w:t>
      </w:r>
      <w:r w:rsidRPr="004B0E9F">
        <w:t>filhos perfeitos, tal como se pregou, no passado, em regimes totalitários, como o</w:t>
      </w:r>
      <w:r>
        <w:t xml:space="preserve"> </w:t>
      </w:r>
      <w:r w:rsidRPr="004B0E9F">
        <w:t>nazismo; d) feto como ente autônomo, buscando afirmar que a vida humana inicia-se</w:t>
      </w:r>
      <w:r>
        <w:t xml:space="preserve"> </w:t>
      </w:r>
      <w:r w:rsidRPr="004B0E9F">
        <w:t>com a concepção ou, pelo menos, com a nidação (fixação do óvulo fecundado na</w:t>
      </w:r>
      <w:r>
        <w:t xml:space="preserve"> </w:t>
      </w:r>
      <w:r w:rsidRPr="004B0E9F">
        <w:t>parede do útero materno); o aborto seria equivalente a um homicídio; e) gravidez</w:t>
      </w:r>
      <w:r>
        <w:t xml:space="preserve"> </w:t>
      </w:r>
      <w:r w:rsidRPr="004B0E9F">
        <w:t>resultante de estupro constitui caso raro e, se assim não fosse, pode-se encaminhar a</w:t>
      </w:r>
      <w:r>
        <w:t xml:space="preserve"> </w:t>
      </w:r>
      <w:r w:rsidRPr="004B0E9F">
        <w:t>criança nascida para adoção; f) salvar a vida da gestante já é uma realidade para a</w:t>
      </w:r>
      <w:r>
        <w:t xml:space="preserve"> </w:t>
      </w:r>
      <w:r w:rsidRPr="004B0E9F">
        <w:t>medicina moderna, sem necessidade de praticar o aborto; noutros termos, na maioria</w:t>
      </w:r>
      <w:r>
        <w:t xml:space="preserve"> </w:t>
      </w:r>
      <w:r w:rsidRPr="004B0E9F">
        <w:t>dos casos, ambos se salvam.</w:t>
      </w:r>
      <w:r>
        <w:rPr>
          <w:rStyle w:val="Refdenotaderodap"/>
        </w:rPr>
        <w:footnoteReference w:id="106"/>
      </w:r>
    </w:p>
    <w:p w:rsidR="00531861" w:rsidRDefault="00531861" w:rsidP="00531861">
      <w:pPr>
        <w:rPr>
          <w:rFonts w:cs="Arial"/>
          <w:szCs w:val="24"/>
        </w:rPr>
      </w:pPr>
    </w:p>
    <w:p w:rsidR="00531861" w:rsidRDefault="00531861" w:rsidP="00531861">
      <w:pPr>
        <w:rPr>
          <w:rFonts w:cs="Arial"/>
          <w:szCs w:val="24"/>
        </w:rPr>
      </w:pPr>
      <w:r>
        <w:rPr>
          <w:rFonts w:cs="Arial"/>
          <w:szCs w:val="24"/>
        </w:rPr>
        <w:t xml:space="preserve">A “defasagem” do Código Penal brasileiro também é citada pelo </w:t>
      </w:r>
      <w:r w:rsidR="004C6ECA">
        <w:rPr>
          <w:rFonts w:cs="Arial"/>
          <w:szCs w:val="24"/>
        </w:rPr>
        <w:t>Ministro, visto que este data de 1940. S</w:t>
      </w:r>
      <w:r>
        <w:rPr>
          <w:rFonts w:cs="Arial"/>
          <w:szCs w:val="24"/>
        </w:rPr>
        <w:t>endo assim</w:t>
      </w:r>
      <w:r w:rsidR="004C6ECA">
        <w:rPr>
          <w:rFonts w:cs="Arial"/>
          <w:szCs w:val="24"/>
        </w:rPr>
        <w:t>,</w:t>
      </w:r>
      <w:r>
        <w:rPr>
          <w:rFonts w:cs="Arial"/>
          <w:szCs w:val="24"/>
        </w:rPr>
        <w:t xml:space="preserve"> </w:t>
      </w:r>
      <w:r w:rsidR="004C6ECA">
        <w:rPr>
          <w:rFonts w:cs="Arial"/>
          <w:szCs w:val="24"/>
        </w:rPr>
        <w:t>o atual</w:t>
      </w:r>
      <w:r>
        <w:rPr>
          <w:rFonts w:cs="Arial"/>
          <w:szCs w:val="24"/>
        </w:rPr>
        <w:t xml:space="preserve"> Código Penal não representa mais as presentes condições socioculturais, veja-se: </w:t>
      </w:r>
    </w:p>
    <w:p w:rsidR="004C6ECA" w:rsidRDefault="004C6ECA" w:rsidP="00531861">
      <w:pPr>
        <w:rPr>
          <w:rFonts w:cs="Arial"/>
          <w:szCs w:val="24"/>
        </w:rPr>
      </w:pPr>
    </w:p>
    <w:p w:rsidR="00531861" w:rsidRPr="00B35617" w:rsidRDefault="00531861" w:rsidP="00B35617">
      <w:pPr>
        <w:pStyle w:val="CitaoLonga"/>
      </w:pPr>
      <w:r>
        <w:t>Cabe acrescentar, ainda, que o Código Penal brasileiro data de 1940. E, a despeito de inúmeras atualizações ao longo dos anos, em relação aos crimes aqui versados – arts. 124 a 128 – ele conserva a mesma redação. Prova da defasagem da legislação em relação aos valores contemporâneos foi a decisão do Supremo Tribunal Federal na ADPF nº 54, descriminalizando a interrupção da gestação na hipótese de fetos anencefálicos. Também a questão do aborto até o terceiro mês de gravidez precisa ser revista à luz dos novos valores constitucionais trazidos pela Constituição de 1988, das transformações dos costumes e de uma perspectiva mais cosmopolita.</w:t>
      </w:r>
      <w:r>
        <w:rPr>
          <w:rStyle w:val="Refdenotaderodap"/>
        </w:rPr>
        <w:footnoteReference w:id="107"/>
      </w:r>
    </w:p>
    <w:p w:rsidR="00531861" w:rsidRDefault="00531861" w:rsidP="00531861">
      <w:pPr>
        <w:rPr>
          <w:rFonts w:cs="Arial"/>
          <w:szCs w:val="24"/>
        </w:rPr>
      </w:pPr>
      <w:r>
        <w:rPr>
          <w:rFonts w:cs="Arial"/>
          <w:szCs w:val="24"/>
        </w:rPr>
        <w:t xml:space="preserve">Tal tema também foi abordado por </w:t>
      </w:r>
      <w:r w:rsidR="004C6ECA">
        <w:rPr>
          <w:szCs w:val="24"/>
        </w:rPr>
        <w:t>G</w:t>
      </w:r>
      <w:r w:rsidR="004C6ECA" w:rsidRPr="004C6ECA">
        <w:rPr>
          <w:szCs w:val="24"/>
        </w:rPr>
        <w:t>uilherme de Souza</w:t>
      </w:r>
      <w:r w:rsidR="004C6ECA">
        <w:rPr>
          <w:rFonts w:cs="Arial"/>
          <w:szCs w:val="24"/>
        </w:rPr>
        <w:t xml:space="preserve"> Nucci</w:t>
      </w:r>
      <w:r>
        <w:rPr>
          <w:rFonts w:cs="Arial"/>
          <w:szCs w:val="24"/>
        </w:rPr>
        <w:t xml:space="preserve">, veja: </w:t>
      </w:r>
    </w:p>
    <w:p w:rsidR="004C6ECA" w:rsidRDefault="004C6ECA" w:rsidP="00531861">
      <w:pPr>
        <w:rPr>
          <w:rFonts w:cs="Arial"/>
          <w:szCs w:val="24"/>
        </w:rPr>
      </w:pPr>
    </w:p>
    <w:p w:rsidR="00531861" w:rsidRDefault="00531861" w:rsidP="003C63C3">
      <w:pPr>
        <w:pStyle w:val="CitaoLonga"/>
      </w:pPr>
      <w:r>
        <w:t>O Direito Penal, no Brasil, precisa ser atualizado para incorporar os princípios penais constantes da Constituição Federal de 1988, em especial o que se refere à intervenção mínima, também conhecido como princípio da subsidiariedade ou da fragmentariedade. A meta é afastar do âmbito penal vários tipos incriminadores sem utilidade, de raríssima aplicação em casos concretos, além de apresentarem mínima ofensividade aos bens jurídicos tutelados.</w:t>
      </w:r>
      <w:r>
        <w:rPr>
          <w:rStyle w:val="Refdenotaderodap"/>
        </w:rPr>
        <w:footnoteReference w:id="108"/>
      </w:r>
    </w:p>
    <w:p w:rsidR="00531861" w:rsidRDefault="00531861" w:rsidP="00531861">
      <w:pPr>
        <w:rPr>
          <w:rFonts w:cs="Arial"/>
          <w:szCs w:val="24"/>
        </w:rPr>
      </w:pPr>
    </w:p>
    <w:p w:rsidR="00531861" w:rsidRDefault="00531861" w:rsidP="00E22506">
      <w:pPr>
        <w:rPr>
          <w:rFonts w:cs="Arial"/>
          <w:szCs w:val="24"/>
        </w:rPr>
      </w:pPr>
      <w:r>
        <w:rPr>
          <w:rFonts w:cs="Arial"/>
          <w:szCs w:val="24"/>
        </w:rPr>
        <w:t xml:space="preserve">Estes são os pontos principais abordados pelo </w:t>
      </w:r>
      <w:r w:rsidR="00B35617">
        <w:rPr>
          <w:rFonts w:cs="Arial"/>
          <w:szCs w:val="24"/>
        </w:rPr>
        <w:t>Ministro Luis Roberto Barroso em seu voto.</w:t>
      </w:r>
    </w:p>
    <w:p w:rsidR="00B35617" w:rsidRDefault="00B35617" w:rsidP="00E22506">
      <w:pPr>
        <w:rPr>
          <w:rFonts w:cs="Arial"/>
          <w:szCs w:val="24"/>
        </w:rPr>
      </w:pPr>
      <w:r>
        <w:rPr>
          <w:rFonts w:cs="Arial"/>
          <w:szCs w:val="24"/>
        </w:rPr>
        <w:t xml:space="preserve">Seguindo a dinâmica do presente trabalho, partiremos para as considerações finais. </w:t>
      </w:r>
    </w:p>
    <w:p w:rsidR="00B35617" w:rsidRDefault="00B35617" w:rsidP="00E22506">
      <w:pPr>
        <w:rPr>
          <w:rFonts w:cs="Arial"/>
          <w:szCs w:val="24"/>
        </w:rPr>
      </w:pPr>
    </w:p>
    <w:p w:rsidR="004A4539" w:rsidRDefault="004A4539"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4A4539">
      <w:pPr>
        <w:rPr>
          <w:rFonts w:cs="Arial"/>
          <w:szCs w:val="24"/>
        </w:rPr>
      </w:pPr>
    </w:p>
    <w:p w:rsidR="001336D1" w:rsidRDefault="001336D1" w:rsidP="001336D1">
      <w:pPr>
        <w:ind w:firstLine="0"/>
        <w:rPr>
          <w:rFonts w:cs="Arial"/>
          <w:szCs w:val="24"/>
        </w:rPr>
      </w:pPr>
    </w:p>
    <w:p w:rsidR="001336D1" w:rsidRDefault="001336D1" w:rsidP="001336D1">
      <w:pPr>
        <w:ind w:firstLine="0"/>
        <w:rPr>
          <w:rFonts w:cs="Arial"/>
          <w:szCs w:val="24"/>
        </w:rPr>
      </w:pPr>
    </w:p>
    <w:p w:rsidR="0042325B" w:rsidRPr="0042325B" w:rsidRDefault="0042325B" w:rsidP="0042325B">
      <w:pPr>
        <w:rPr>
          <w:rFonts w:cs="Arial"/>
          <w:szCs w:val="24"/>
        </w:rPr>
      </w:pPr>
    </w:p>
    <w:p w:rsidR="005D51B0" w:rsidRDefault="0042325B" w:rsidP="005D51B0">
      <w:pPr>
        <w:pStyle w:val="Ttulo1"/>
      </w:pPr>
      <w:bookmarkStart w:id="32" w:name="_Toc45612483"/>
      <w:r>
        <w:t>5.</w:t>
      </w:r>
      <w:r w:rsidR="005D51B0">
        <w:t xml:space="preserve"> conSIDERAÇÕES FINAIS</w:t>
      </w:r>
      <w:bookmarkEnd w:id="32"/>
    </w:p>
    <w:p w:rsidR="005D51B0" w:rsidRDefault="005D51B0" w:rsidP="00E22506"/>
    <w:p w:rsidR="001336D1" w:rsidRDefault="001336D1" w:rsidP="00E22506"/>
    <w:p w:rsidR="00E217E4" w:rsidRDefault="00E217E4" w:rsidP="00E22506">
      <w:r>
        <w:t>O presente trabalho teve por objetivo verificar a viabilidade da descriminalização do aborto até o primeiro trimestre de gestação</w:t>
      </w:r>
      <w:r w:rsidR="00186064">
        <w:t>,</w:t>
      </w:r>
      <w:r>
        <w:t xml:space="preserve"> no ordenamento jurídico brasileiro,</w:t>
      </w:r>
      <w:r w:rsidR="00AC4A98">
        <w:t xml:space="preserve"> </w:t>
      </w:r>
      <w:r w:rsidR="00FB3892">
        <w:t xml:space="preserve">sobretudo dando ênfase </w:t>
      </w:r>
      <w:r w:rsidR="004C6ECA">
        <w:t>aos</w:t>
      </w:r>
      <w:r w:rsidR="00FB3892">
        <w:t xml:space="preserve"> princípios e direitos constitucionais.</w:t>
      </w:r>
    </w:p>
    <w:p w:rsidR="00FB3892" w:rsidRDefault="004C6ECA" w:rsidP="00E22506">
      <w:r>
        <w:t xml:space="preserve">Nota-se que, </w:t>
      </w:r>
      <w:r w:rsidR="005E433C">
        <w:t>atualmente</w:t>
      </w:r>
      <w:r>
        <w:t>,</w:t>
      </w:r>
      <w:r w:rsidR="005E433C">
        <w:t xml:space="preserve"> </w:t>
      </w:r>
      <w:r w:rsidR="00FB3892">
        <w:t xml:space="preserve">o aborto no direito brasileiro é </w:t>
      </w:r>
      <w:r w:rsidR="00B35617">
        <w:t xml:space="preserve">considerado </w:t>
      </w:r>
      <w:r w:rsidR="00FB3892">
        <w:t>crime</w:t>
      </w:r>
      <w:r w:rsidR="00DB00A3">
        <w:t xml:space="preserve"> e</w:t>
      </w:r>
      <w:r w:rsidR="005E433C">
        <w:t xml:space="preserve"> encontra-se tipificado</w:t>
      </w:r>
      <w:r w:rsidR="00FB3892">
        <w:t xml:space="preserve"> nos artigos 124 a 128 do Código Penal, </w:t>
      </w:r>
      <w:r>
        <w:t>dividindo-se</w:t>
      </w:r>
      <w:r w:rsidR="006B2A96">
        <w:t xml:space="preserve"> em várias modalidades distintas</w:t>
      </w:r>
      <w:r>
        <w:t xml:space="preserve"> –</w:t>
      </w:r>
      <w:r w:rsidR="006B2A96">
        <w:t xml:space="preserve"> modalidades</w:t>
      </w:r>
      <w:r>
        <w:t xml:space="preserve"> estas</w:t>
      </w:r>
      <w:r w:rsidR="006B2A96">
        <w:t xml:space="preserve"> já mencionadas </w:t>
      </w:r>
      <w:r>
        <w:t xml:space="preserve">e discutidas </w:t>
      </w:r>
      <w:r w:rsidR="006B2A96">
        <w:t>anteriormente</w:t>
      </w:r>
      <w:r w:rsidR="005E433C">
        <w:t xml:space="preserve"> no primeiro capítulo</w:t>
      </w:r>
      <w:r w:rsidR="00A1549D">
        <w:t>.</w:t>
      </w:r>
    </w:p>
    <w:p w:rsidR="00C07C7B" w:rsidRDefault="004C6ECA" w:rsidP="00E22506">
      <w:r>
        <w:t>O aborto espontâneo ou natural -</w:t>
      </w:r>
      <w:r w:rsidR="0041312F">
        <w:t xml:space="preserve"> como o próprio nome já menciona </w:t>
      </w:r>
      <w:r>
        <w:t xml:space="preserve">-, </w:t>
      </w:r>
      <w:r w:rsidR="0041312F">
        <w:t xml:space="preserve">ocorre de forma natural, sem </w:t>
      </w:r>
      <w:r w:rsidR="00FE5266">
        <w:t>influência</w:t>
      </w:r>
      <w:r w:rsidR="0041312F">
        <w:t xml:space="preserve"> </w:t>
      </w:r>
      <w:r w:rsidR="00BB7AF2">
        <w:t xml:space="preserve">da gestante ou de terceiros, </w:t>
      </w:r>
      <w:r>
        <w:t>e ocorre</w:t>
      </w:r>
      <w:r w:rsidR="00BB7AF2">
        <w:t xml:space="preserve"> geralmente por conta de patologias pertencentes a gestante</w:t>
      </w:r>
      <w:r>
        <w:t>. E</w:t>
      </w:r>
      <w:r w:rsidR="00E22C7B">
        <w:t>ste aborto não é considerado crime no Brasil</w:t>
      </w:r>
      <w:r w:rsidR="00BB7AF2">
        <w:t>.</w:t>
      </w:r>
    </w:p>
    <w:p w:rsidR="00BB7AF2" w:rsidRDefault="00BB7AF2" w:rsidP="00E22506">
      <w:r>
        <w:t xml:space="preserve">O aborto </w:t>
      </w:r>
      <w:r w:rsidR="004C6ECA">
        <w:t xml:space="preserve">acidental </w:t>
      </w:r>
      <w:r w:rsidR="00E22C7B">
        <w:t>ocorre quando inexiste qualquer propósito de interromper o ciclo gravídico</w:t>
      </w:r>
      <w:r w:rsidR="004C6ECA">
        <w:t>. Usualmente</w:t>
      </w:r>
      <w:r w:rsidR="00E22C7B">
        <w:t xml:space="preserve"> </w:t>
      </w:r>
      <w:r w:rsidR="004C6ECA">
        <w:t>se processa</w:t>
      </w:r>
      <w:r w:rsidR="00E22C7B">
        <w:t xml:space="preserve"> </w:t>
      </w:r>
      <w:r w:rsidR="004C6ECA">
        <w:t>em</w:t>
      </w:r>
      <w:r w:rsidR="00E22C7B">
        <w:t xml:space="preserve"> decorrência de algum ato externo como</w:t>
      </w:r>
      <w:r w:rsidR="004C6ECA">
        <w:t>,</w:t>
      </w:r>
      <w:r w:rsidR="00E22C7B">
        <w:t xml:space="preserve"> por exemplo</w:t>
      </w:r>
      <w:r w:rsidR="004C6ECA">
        <w:t>,</w:t>
      </w:r>
      <w:r w:rsidR="00E22C7B">
        <w:t xml:space="preserve"> uma emoção violenta, um susto ou queda, não</w:t>
      </w:r>
      <w:r w:rsidR="004C6ECA">
        <w:t xml:space="preserve"> existindo qualquer ato culposo. Esta modalidade de</w:t>
      </w:r>
      <w:r w:rsidR="00E22C7B">
        <w:t xml:space="preserve"> aborto </w:t>
      </w:r>
      <w:r w:rsidR="004C6ECA">
        <w:t>também não é considerada</w:t>
      </w:r>
      <w:r w:rsidR="00E22C7B">
        <w:t xml:space="preserve"> crime no Brasil.</w:t>
      </w:r>
    </w:p>
    <w:p w:rsidR="00E22C7B" w:rsidRDefault="004C6ECA" w:rsidP="00E22506">
      <w:r>
        <w:t>A respeito do a</w:t>
      </w:r>
      <w:r w:rsidR="00E22C7B">
        <w:t xml:space="preserve">borto induzido, </w:t>
      </w:r>
      <w:r>
        <w:t xml:space="preserve">tem-se que, </w:t>
      </w:r>
      <w:r w:rsidR="00E22C7B">
        <w:t>neste caso</w:t>
      </w:r>
      <w:r>
        <w:t>,</w:t>
      </w:r>
      <w:r w:rsidR="00E22C7B">
        <w:t xml:space="preserve"> existe a vontade da ge</w:t>
      </w:r>
      <w:r>
        <w:t>stante em realizar o aborto. Este</w:t>
      </w:r>
      <w:r w:rsidR="00E22C7B">
        <w:t xml:space="preserve"> procedimento ocorre geralmente por ingestão de medicamentos para expulsão do feto ou</w:t>
      </w:r>
      <w:r>
        <w:t>,</w:t>
      </w:r>
      <w:r w:rsidR="00E22C7B">
        <w:t xml:space="preserve"> até mesmo</w:t>
      </w:r>
      <w:r>
        <w:t>,</w:t>
      </w:r>
      <w:r w:rsidR="00E22C7B">
        <w:t xml:space="preserve"> por cirurg</w:t>
      </w:r>
      <w:r>
        <w:t>ias realizadas clandestinamente. Esta espécie de</w:t>
      </w:r>
      <w:r w:rsidR="00E22C7B">
        <w:t xml:space="preserve"> aborto é proibid</w:t>
      </w:r>
      <w:r>
        <w:t>a</w:t>
      </w:r>
      <w:r w:rsidR="00E22C7B">
        <w:t xml:space="preserve"> no brasil.</w:t>
      </w:r>
    </w:p>
    <w:p w:rsidR="00E22C7B" w:rsidRDefault="00E22C7B" w:rsidP="00E22506">
      <w:r>
        <w:t>Outra mo</w:t>
      </w:r>
      <w:r w:rsidR="004C6ECA">
        <w:t>dalidade de aborto é o estético. Esta</w:t>
      </w:r>
      <w:r w:rsidR="00190EDA">
        <w:t xml:space="preserve"> modalidade </w:t>
      </w:r>
      <w:r w:rsidR="004C6ECA">
        <w:t>é perpetrada mais frequentemente</w:t>
      </w:r>
      <w:r w:rsidR="00190EDA">
        <w:t xml:space="preserve"> </w:t>
      </w:r>
      <w:r w:rsidR="004C6ECA">
        <w:t>por</w:t>
      </w:r>
      <w:r w:rsidR="00190EDA">
        <w:t xml:space="preserve"> artistas, modelos</w:t>
      </w:r>
      <w:r w:rsidR="004C6ECA">
        <w:t xml:space="preserve"> e</w:t>
      </w:r>
      <w:r w:rsidR="00190EDA">
        <w:t xml:space="preserve"> bailarinas</w:t>
      </w:r>
      <w:r w:rsidR="004C6ECA">
        <w:t>. O</w:t>
      </w:r>
      <w:r w:rsidR="00190EDA">
        <w:t>u seja</w:t>
      </w:r>
      <w:r w:rsidR="004C6ECA">
        <w:t>, por aquelas pessoas</w:t>
      </w:r>
      <w:r w:rsidR="00190EDA">
        <w:t xml:space="preserve"> que trabalham </w:t>
      </w:r>
      <w:r w:rsidR="004C6ECA">
        <w:t>e se utilizam da exposição de seu</w:t>
      </w:r>
      <w:r w:rsidR="00190EDA">
        <w:t xml:space="preserve"> corpo. Neste caso</w:t>
      </w:r>
      <w:r w:rsidR="004C6ECA">
        <w:t>,</w:t>
      </w:r>
      <w:r w:rsidR="00190EDA">
        <w:t xml:space="preserve"> para evitar as transformações naturais que irão acontecer com uma gestante, as pessoas praticam o aborto</w:t>
      </w:r>
      <w:r w:rsidR="004C6ECA">
        <w:t xml:space="preserve"> e</w:t>
      </w:r>
      <w:r w:rsidR="00190EDA">
        <w:t xml:space="preserve"> geralmente </w:t>
      </w:r>
      <w:r w:rsidR="004C6ECA">
        <w:t xml:space="preserve">com o uso do </w:t>
      </w:r>
      <w:r w:rsidR="00190EDA">
        <w:t>aborto indu</w:t>
      </w:r>
      <w:r w:rsidR="00013A7A">
        <w:t>zido, anteriormente mencionado.</w:t>
      </w:r>
    </w:p>
    <w:p w:rsidR="00013A7A" w:rsidRDefault="00013A7A" w:rsidP="00E22506">
      <w:r>
        <w:t>Além dos assuntos acima descritos</w:t>
      </w:r>
      <w:r w:rsidR="004C6ECA">
        <w:t xml:space="preserve"> – e explanados</w:t>
      </w:r>
      <w:r>
        <w:t xml:space="preserve"> no primeiro capítulo </w:t>
      </w:r>
      <w:r w:rsidR="004C6ECA">
        <w:t xml:space="preserve">-, </w:t>
      </w:r>
      <w:r>
        <w:t xml:space="preserve">também </w:t>
      </w:r>
      <w:r w:rsidR="004C6ECA">
        <w:t>houve abordagem acerca d</w:t>
      </w:r>
      <w:r>
        <w:t xml:space="preserve">a história do aborto, a sua passagem pela Lei Ordinária no país, a sua previsão no Código Penal brasileiro e a definição de morte no âmbito jurídico </w:t>
      </w:r>
      <w:r w:rsidR="004C6ECA">
        <w:t>brasileiro</w:t>
      </w:r>
      <w:r>
        <w:t>.</w:t>
      </w:r>
    </w:p>
    <w:p w:rsidR="00013A7A" w:rsidRDefault="00E92B28" w:rsidP="00E22506">
      <w:r>
        <w:t>Viu-se, ainda, que</w:t>
      </w:r>
      <w:r w:rsidR="00013A7A">
        <w:t xml:space="preserve"> a definição de morte</w:t>
      </w:r>
      <w:r>
        <w:t xml:space="preserve"> segundo o entendimento na esfera jurídica brasileira </w:t>
      </w:r>
      <w:r w:rsidR="004C6ECA">
        <w:t xml:space="preserve">se baseia no momento em que as </w:t>
      </w:r>
      <w:r w:rsidR="00013A7A">
        <w:t>atividades c</w:t>
      </w:r>
      <w:r>
        <w:t>erebrais de um indivíduo cessam. Essa</w:t>
      </w:r>
      <w:r w:rsidR="00013A7A">
        <w:t xml:space="preserve"> cessação é atestada por um perito e</w:t>
      </w:r>
      <w:r>
        <w:t>,</w:t>
      </w:r>
      <w:r w:rsidR="00013A7A">
        <w:t xml:space="preserve"> então</w:t>
      </w:r>
      <w:r>
        <w:t>,</w:t>
      </w:r>
      <w:r w:rsidR="00013A7A">
        <w:t xml:space="preserve"> lavra-se um termo certificando a morte</w:t>
      </w:r>
      <w:r w:rsidR="00C83655">
        <w:t>,</w:t>
      </w:r>
      <w:r w:rsidR="00013A7A">
        <w:t xml:space="preserve"> bem como seu horário e demais dados. Tais dados são de extrema importância no ordenamento jurídico, não só no direito penal</w:t>
      </w:r>
      <w:r>
        <w:t>,</w:t>
      </w:r>
      <w:r w:rsidR="00013A7A">
        <w:t xml:space="preserve"> mas também no direito de família, sucessório e demais procedimentos que muitas vezes usam como base </w:t>
      </w:r>
      <w:r>
        <w:t xml:space="preserve">esse </w:t>
      </w:r>
      <w:r w:rsidR="00013A7A">
        <w:t>laudo técnico.</w:t>
      </w:r>
    </w:p>
    <w:p w:rsidR="005E433C" w:rsidRDefault="00E92B28" w:rsidP="00E22506">
      <w:r>
        <w:t>Verificou-se, portanto, que o</w:t>
      </w:r>
      <w:r w:rsidR="005E433C">
        <w:t xml:space="preserve"> abor</w:t>
      </w:r>
      <w:r>
        <w:t>to é um assunto de bastante polê</w:t>
      </w:r>
      <w:r w:rsidR="005E433C">
        <w:t>mica</w:t>
      </w:r>
      <w:r>
        <w:t>, não apenas</w:t>
      </w:r>
      <w:r w:rsidR="005E433C">
        <w:t xml:space="preserve"> no Brasil</w:t>
      </w:r>
      <w:r w:rsidR="00013A7A">
        <w:t xml:space="preserve">, mas no mundo inteiro, </w:t>
      </w:r>
      <w:r>
        <w:t>com</w:t>
      </w:r>
      <w:r w:rsidR="005E433C">
        <w:t xml:space="preserve"> diversas influências que o leva a ser crime e</w:t>
      </w:r>
      <w:r>
        <w:t>m alguns países e em outros não. As influê</w:t>
      </w:r>
      <w:r w:rsidR="005E433C">
        <w:t>ncias variam de acordo com a localidade</w:t>
      </w:r>
      <w:r>
        <w:t xml:space="preserve">, entretanto, </w:t>
      </w:r>
      <w:r w:rsidR="005E433C">
        <w:t xml:space="preserve">a religião, os costumes, a cultura e os princípios </w:t>
      </w:r>
      <w:r>
        <w:t xml:space="preserve">são </w:t>
      </w:r>
      <w:r w:rsidR="005E433C">
        <w:t xml:space="preserve">os mais relevantes. </w:t>
      </w:r>
    </w:p>
    <w:p w:rsidR="005E433C" w:rsidRDefault="005E433C" w:rsidP="00E22506">
      <w:r>
        <w:t>Na presente monografia</w:t>
      </w:r>
      <w:r w:rsidR="00E92B28">
        <w:t>,</w:t>
      </w:r>
      <w:r>
        <w:t xml:space="preserve"> o maior foco foi em relação aos princípios constitucionais. Nota-se que a discussão se dá em relação ao direito à vida e os princípios da dignidade da pessoa humana e o princípio da igualdade</w:t>
      </w:r>
      <w:r w:rsidR="00E92B28">
        <w:t xml:space="preserve"> -</w:t>
      </w:r>
      <w:r w:rsidR="00013A7A">
        <w:t xml:space="preserve"> tais direitos e princípios foram abordados no segundo capítulo do presente trabalho</w:t>
      </w:r>
      <w:r>
        <w:t xml:space="preserve">. </w:t>
      </w:r>
    </w:p>
    <w:p w:rsidR="00685550" w:rsidRDefault="00013A7A" w:rsidP="00E22506">
      <w:r>
        <w:t>O direito à vida encontra-se exposto no artigo 5</w:t>
      </w:r>
      <w:r w:rsidR="00E92B28">
        <w:t>º</w:t>
      </w:r>
      <w:r>
        <w:t xml:space="preserve">, </w:t>
      </w:r>
      <w:r w:rsidRPr="00E92B28">
        <w:rPr>
          <w:i/>
        </w:rPr>
        <w:t>caput</w:t>
      </w:r>
      <w:r w:rsidR="00E92B28">
        <w:rPr>
          <w:i/>
        </w:rPr>
        <w:t>,</w:t>
      </w:r>
      <w:r w:rsidR="00E92B28">
        <w:t xml:space="preserve"> da CRFB. D</w:t>
      </w:r>
      <w:r w:rsidR="005E433C">
        <w:t>efensores do direito à vida se manifestam</w:t>
      </w:r>
      <w:r w:rsidR="00E92B28">
        <w:t xml:space="preserve"> em favor da vida acima de tudo e,</w:t>
      </w:r>
      <w:r w:rsidR="005E433C">
        <w:t xml:space="preserve"> neste caso</w:t>
      </w:r>
      <w:r w:rsidR="00E92B28">
        <w:t>,</w:t>
      </w:r>
      <w:r w:rsidR="005E433C">
        <w:t xml:space="preserve"> nenhum princípio </w:t>
      </w:r>
      <w:r w:rsidR="00685550">
        <w:t>estaria próximo da gr</w:t>
      </w:r>
      <w:r w:rsidR="00E92B28">
        <w:t>andiosidade do direito à vida. Assim,</w:t>
      </w:r>
      <w:r w:rsidR="00685550">
        <w:t xml:space="preserve"> todos </w:t>
      </w:r>
      <w:r>
        <w:t xml:space="preserve">os </w:t>
      </w:r>
      <w:r w:rsidR="00E92B28">
        <w:t xml:space="preserve">demais </w:t>
      </w:r>
      <w:r>
        <w:t xml:space="preserve">princípios </w:t>
      </w:r>
      <w:r w:rsidR="00E92B28">
        <w:t xml:space="preserve">se encontram submissos à vida. </w:t>
      </w:r>
    </w:p>
    <w:p w:rsidR="005E433C" w:rsidRDefault="00007659" w:rsidP="00E22506">
      <w:r>
        <w:t>Segundo os defensores d</w:t>
      </w:r>
      <w:r w:rsidR="00685550">
        <w:t>os princípios da dignidade da pessoa humana e da igualdade</w:t>
      </w:r>
      <w:r>
        <w:t>, estes</w:t>
      </w:r>
      <w:r w:rsidR="00685550">
        <w:t xml:space="preserve"> afirmam </w:t>
      </w:r>
      <w:r>
        <w:t xml:space="preserve">que </w:t>
      </w:r>
      <w:r w:rsidR="00685550">
        <w:t>o direito à vida realmente tem grande importância</w:t>
      </w:r>
      <w:r>
        <w:t>. P</w:t>
      </w:r>
      <w:r w:rsidR="00685550">
        <w:t>orém, a mulher deve ter o direito de poder decidir sobre a sua vida, visto que a criação de uma criança demanda tempo, responsabilidade, educação e muitos outros requisitos que dependem, em grande parte, apenas da mãe. Sendo assim</w:t>
      </w:r>
      <w:r>
        <w:t>,</w:t>
      </w:r>
      <w:r w:rsidR="00685550">
        <w:t xml:space="preserve"> to</w:t>
      </w:r>
      <w:r w:rsidR="00170F5A">
        <w:t>r</w:t>
      </w:r>
      <w:r w:rsidR="00685550">
        <w:t>na-se difícil</w:t>
      </w:r>
      <w:r>
        <w:t xml:space="preserve"> criar e</w:t>
      </w:r>
      <w:r w:rsidR="00685550">
        <w:t xml:space="preserve"> educar</w:t>
      </w:r>
      <w:r>
        <w:t xml:space="preserve"> </w:t>
      </w:r>
      <w:r w:rsidR="00685550">
        <w:t>uma criança “indesejada”.</w:t>
      </w:r>
    </w:p>
    <w:p w:rsidR="00013A7A" w:rsidRPr="00FA5BD7" w:rsidRDefault="00013A7A" w:rsidP="00E22506">
      <w:pPr>
        <w:pStyle w:val="CorpodetextoTCC"/>
        <w:spacing w:after="0"/>
        <w:ind w:firstLine="709"/>
        <w:jc w:val="both"/>
        <w:rPr>
          <w:color w:val="auto"/>
        </w:rPr>
      </w:pPr>
      <w:r>
        <w:t>O princípio da</w:t>
      </w:r>
      <w:r w:rsidRPr="00FA5BD7">
        <w:rPr>
          <w:color w:val="auto"/>
        </w:rPr>
        <w:t xml:space="preserve"> dignidade da pessoa humana assume relevo como valor supremo de toda sociedade para o qual se reconduzem todos os direito</w:t>
      </w:r>
      <w:r w:rsidR="00007659">
        <w:rPr>
          <w:color w:val="auto"/>
        </w:rPr>
        <w:t xml:space="preserve">s fundamentais da pessoa humana. A </w:t>
      </w:r>
      <w:r w:rsidR="00007659" w:rsidRPr="00FA5BD7">
        <w:rPr>
          <w:color w:val="auto"/>
        </w:rPr>
        <w:t>dignidade da pessoa humana</w:t>
      </w:r>
      <w:r w:rsidRPr="00FA5BD7">
        <w:rPr>
          <w:color w:val="auto"/>
        </w:rPr>
        <w:t xml:space="preserve"> é um dos fundamentos, pilares do estado democrático de direito garantido</w:t>
      </w:r>
      <w:r w:rsidR="00007659">
        <w:rPr>
          <w:color w:val="auto"/>
        </w:rPr>
        <w:t xml:space="preserve"> pela Carta Magna.</w:t>
      </w:r>
    </w:p>
    <w:p w:rsidR="00013A7A" w:rsidRDefault="00013A7A" w:rsidP="00E22506">
      <w:pPr>
        <w:rPr>
          <w:rFonts w:cs="Arial"/>
          <w:szCs w:val="24"/>
        </w:rPr>
      </w:pPr>
      <w:r>
        <w:rPr>
          <w:rFonts w:cs="Arial"/>
          <w:szCs w:val="24"/>
        </w:rPr>
        <w:t xml:space="preserve">O princípio da igualdade está inserido no artigo 5° da CRFB </w:t>
      </w:r>
      <w:r w:rsidRPr="00B90FAD">
        <w:rPr>
          <w:rFonts w:cs="Arial"/>
          <w:i/>
          <w:szCs w:val="24"/>
        </w:rPr>
        <w:t>caput</w:t>
      </w:r>
      <w:r>
        <w:rPr>
          <w:rFonts w:cs="Arial"/>
          <w:i/>
          <w:szCs w:val="24"/>
        </w:rPr>
        <w:t>,</w:t>
      </w:r>
      <w:r>
        <w:rPr>
          <w:rFonts w:cs="Arial"/>
          <w:szCs w:val="24"/>
        </w:rPr>
        <w:t xml:space="preserve"> onde elenca alguns princípios, dentre estes “à igualdade”. Vale ressaltar que</w:t>
      </w:r>
      <w:r w:rsidR="00007659">
        <w:rPr>
          <w:rFonts w:cs="Arial"/>
          <w:szCs w:val="24"/>
        </w:rPr>
        <w:t xml:space="preserve">, segundo a doutrina, </w:t>
      </w:r>
      <w:r>
        <w:rPr>
          <w:rFonts w:cs="Arial"/>
          <w:szCs w:val="24"/>
        </w:rPr>
        <w:t xml:space="preserve">existem dois tipos de igualdade, a igualdade formal e a igualdade material, sendo a segunda </w:t>
      </w:r>
      <w:r w:rsidR="00007659">
        <w:rPr>
          <w:rFonts w:cs="Arial"/>
          <w:szCs w:val="24"/>
        </w:rPr>
        <w:t>a</w:t>
      </w:r>
      <w:r>
        <w:rPr>
          <w:rFonts w:cs="Arial"/>
          <w:szCs w:val="24"/>
        </w:rPr>
        <w:t xml:space="preserve"> adotada no Brasil.</w:t>
      </w:r>
    </w:p>
    <w:p w:rsidR="001209BA" w:rsidRDefault="001209BA" w:rsidP="00E22506">
      <w:pPr>
        <w:rPr>
          <w:rFonts w:cs="Arial"/>
          <w:szCs w:val="24"/>
        </w:rPr>
      </w:pPr>
      <w:r>
        <w:rPr>
          <w:rFonts w:cs="Arial"/>
          <w:szCs w:val="24"/>
        </w:rPr>
        <w:t>Ainda no segundo capítulo abordou-se a tipificação dos sujeitos, ativo e passivo, dentro do crime de aborto.</w:t>
      </w:r>
    </w:p>
    <w:p w:rsidR="001209BA" w:rsidRDefault="00007659" w:rsidP="00E22506">
      <w:r>
        <w:t>Ponderou-se que</w:t>
      </w:r>
      <w:r w:rsidR="001209BA">
        <w:t>, no caso do crime de aborto, o feto sempre será o sujeito passivo, mesmo que em alguns casos a gestante sofra com lesões ou até mesmo a morte.</w:t>
      </w:r>
    </w:p>
    <w:p w:rsidR="001209BA" w:rsidRPr="00C15C6A" w:rsidRDefault="001209BA" w:rsidP="00E22506">
      <w:pPr>
        <w:rPr>
          <w:rFonts w:cs="Arial"/>
          <w:szCs w:val="24"/>
        </w:rPr>
      </w:pPr>
      <w:r>
        <w:rPr>
          <w:rFonts w:cs="Arial"/>
          <w:szCs w:val="24"/>
        </w:rPr>
        <w:t>Já quando se trata do sujeito ativo no crime de aborto faz-se necessário analisar o ato em si, o(s) sujeito(s) ativo(s) pode(m) ser o cometedor do ato ou o partícipe que colabora na conduta, o que se definirá apenas a</w:t>
      </w:r>
      <w:r w:rsidR="00007659">
        <w:rPr>
          <w:rFonts w:cs="Arial"/>
          <w:szCs w:val="24"/>
        </w:rPr>
        <w:t>pós análise d</w:t>
      </w:r>
      <w:r>
        <w:rPr>
          <w:rFonts w:cs="Arial"/>
          <w:szCs w:val="24"/>
        </w:rPr>
        <w:t>o caso concreto.</w:t>
      </w:r>
    </w:p>
    <w:p w:rsidR="005D53D9" w:rsidRDefault="00170F5A" w:rsidP="00E22506">
      <w:r>
        <w:t xml:space="preserve">Na presente monografia o foco </w:t>
      </w:r>
      <w:r w:rsidR="00007659">
        <w:t>é mantido</w:t>
      </w:r>
      <w:r>
        <w:t xml:space="preserve"> no aborto até o terceiro mês de gestação</w:t>
      </w:r>
      <w:r w:rsidR="00007659">
        <w:t xml:space="preserve"> e, </w:t>
      </w:r>
      <w:r w:rsidR="005D53D9">
        <w:t>para que a discussão de tal assunto seja lógica</w:t>
      </w:r>
      <w:r w:rsidR="00007659">
        <w:t>,</w:t>
      </w:r>
      <w:r w:rsidR="005D53D9">
        <w:t xml:space="preserve"> fez-se necessário observar as distintas</w:t>
      </w:r>
      <w:r w:rsidR="00FE075E">
        <w:t xml:space="preserve"> teor</w:t>
      </w:r>
      <w:r w:rsidR="00007659">
        <w:t>ias sobre o início da vida</w:t>
      </w:r>
      <w:r w:rsidR="00FE075E">
        <w:t xml:space="preserve"> q</w:t>
      </w:r>
      <w:r w:rsidR="005D53D9">
        <w:t>ue</w:t>
      </w:r>
      <w:r w:rsidR="00007659">
        <w:t>,</w:t>
      </w:r>
      <w:r w:rsidR="005D53D9">
        <w:t xml:space="preserve"> em conformidade com o visto no terceiro capítulo</w:t>
      </w:r>
      <w:r w:rsidR="00007659">
        <w:t>,</w:t>
      </w:r>
      <w:r w:rsidR="005D53D9">
        <w:t xml:space="preserve"> sabemos que são três as principais. </w:t>
      </w:r>
    </w:p>
    <w:p w:rsidR="00FE075E" w:rsidRDefault="00FE075E" w:rsidP="00E22506">
      <w:r>
        <w:t xml:space="preserve">A teoria da concepção afirma que a vida se inicia a partir da fusão entre o óvulo e </w:t>
      </w:r>
      <w:r w:rsidR="0069360C">
        <w:t>o</w:t>
      </w:r>
      <w:r>
        <w:t xml:space="preserve"> espermatozoide, pois a partir deste momento existe uma nova célula chamada de zigoto e que esta é responsável pelo início de toda a vida.</w:t>
      </w:r>
    </w:p>
    <w:p w:rsidR="00FE075E" w:rsidRDefault="00FE075E" w:rsidP="00E22506">
      <w:r>
        <w:t>A segun</w:t>
      </w:r>
      <w:r w:rsidR="00007659">
        <w:t>da teoria é a teoria da nidação. A</w:t>
      </w:r>
      <w:r>
        <w:t xml:space="preserve"> nidação é uma das fases iniciais da gravidez e é basicamente a implantação do </w:t>
      </w:r>
      <w:r w:rsidR="00172B54">
        <w:t>embrião na parede do útero. Segundo os defensores desta teoria, é só a partir d</w:t>
      </w:r>
      <w:r w:rsidR="00007659">
        <w:t>essa</w:t>
      </w:r>
      <w:r w:rsidR="00172B54">
        <w:t xml:space="preserve"> fase que o feto poderá se desenvolver sem implicações.</w:t>
      </w:r>
    </w:p>
    <w:p w:rsidR="003219CE" w:rsidRDefault="003219CE" w:rsidP="00E22506">
      <w:r>
        <w:t>Atualmente</w:t>
      </w:r>
      <w:r w:rsidR="00007659">
        <w:t>,</w:t>
      </w:r>
      <w:r>
        <w:t xml:space="preserve"> o Brasil adota a teoria da nidação como a de início a vida</w:t>
      </w:r>
      <w:r w:rsidR="00007659">
        <w:t>. P</w:t>
      </w:r>
      <w:r>
        <w:t>orém, esta é usada tacitamente visto que até o presente momento esta definição não se encontra</w:t>
      </w:r>
      <w:r w:rsidR="00007659">
        <w:t xml:space="preserve"> explí</w:t>
      </w:r>
      <w:r>
        <w:t xml:space="preserve">cita em nenhum </w:t>
      </w:r>
      <w:r w:rsidR="00007659">
        <w:t>material.</w:t>
      </w:r>
      <w:r>
        <w:t xml:space="preserve"> </w:t>
      </w:r>
    </w:p>
    <w:p w:rsidR="00172B54" w:rsidRDefault="00172B54" w:rsidP="00E22506">
      <w:r>
        <w:t>Já a terceira teoria é a teoria da form</w:t>
      </w:r>
      <w:r w:rsidR="00007659">
        <w:t>ação do Sistema Nervoso Central. O</w:t>
      </w:r>
      <w:r>
        <w:t>s adeptos desta opinião dizem que</w:t>
      </w:r>
      <w:r w:rsidR="00007659">
        <w:t>,</w:t>
      </w:r>
      <w:r>
        <w:t xml:space="preserve"> como o marco do fim da vida é a paralização da atividade cerebral</w:t>
      </w:r>
      <w:r w:rsidR="00007659">
        <w:t>,</w:t>
      </w:r>
      <w:r>
        <w:t xml:space="preserve"> </w:t>
      </w:r>
      <w:r w:rsidR="00007659">
        <w:t>este também</w:t>
      </w:r>
      <w:r>
        <w:t xml:space="preserve"> deveria </w:t>
      </w:r>
      <w:r w:rsidR="00007659">
        <w:t xml:space="preserve">marcar o início </w:t>
      </w:r>
      <w:r>
        <w:t>da vida humana</w:t>
      </w:r>
      <w:r w:rsidR="00007659">
        <w:t xml:space="preserve"> – que seria a partir da</w:t>
      </w:r>
      <w:r>
        <w:t xml:space="preserve"> formação do SNC.</w:t>
      </w:r>
    </w:p>
    <w:p w:rsidR="005D53D9" w:rsidRDefault="00007659" w:rsidP="00E22506">
      <w:r>
        <w:t>Desta feita, o</w:t>
      </w:r>
      <w:r w:rsidR="005D53D9">
        <w:t xml:space="preserve"> aborto no primeiro trimestre de gestação leva em consideração a teoria da formação do sistema nervoso central</w:t>
      </w:r>
      <w:r>
        <w:t>. S</w:t>
      </w:r>
      <w:r w:rsidR="005D53D9">
        <w:t>egun</w:t>
      </w:r>
      <w:r>
        <w:t xml:space="preserve">do especialistas da área médica, </w:t>
      </w:r>
      <w:r w:rsidR="005D53D9">
        <w:t>a formação deste sistema se dá no terceiro mês de gestação. Sendo assim, a vida não existiria</w:t>
      </w:r>
      <w:r>
        <w:t xml:space="preserve"> antes disso</w:t>
      </w:r>
      <w:r w:rsidR="005D53D9">
        <w:t xml:space="preserve"> e</w:t>
      </w:r>
      <w:r>
        <w:t>,</w:t>
      </w:r>
      <w:r w:rsidR="005D53D9">
        <w:t xml:space="preserve"> portanto</w:t>
      </w:r>
      <w:r>
        <w:t>,</w:t>
      </w:r>
      <w:r w:rsidR="005D53D9">
        <w:t xml:space="preserve"> não faria sentido a criminalização de um</w:t>
      </w:r>
      <w:r w:rsidR="00172B54">
        <w:t xml:space="preserve"> ato</w:t>
      </w:r>
      <w:r w:rsidR="005D53D9">
        <w:t xml:space="preserve"> contra a vida onde </w:t>
      </w:r>
      <w:r>
        <w:t>ela ainda</w:t>
      </w:r>
      <w:r w:rsidR="005D53D9">
        <w:t xml:space="preserve"> não se faz presente. </w:t>
      </w:r>
    </w:p>
    <w:p w:rsidR="003219CE" w:rsidRDefault="00007659" w:rsidP="00E22506">
      <w:r>
        <w:t>Da mesma maneira, o Ministro Luiz Roberto Barroso manifestou</w:t>
      </w:r>
      <w:r w:rsidR="003219CE">
        <w:t xml:space="preserve"> seu voto favorável ao aborto até o primeiro trimestre de gestaç</w:t>
      </w:r>
      <w:r>
        <w:t>ão,</w:t>
      </w:r>
      <w:r>
        <w:rPr>
          <w:color w:val="FF0000"/>
        </w:rPr>
        <w:t xml:space="preserve"> </w:t>
      </w:r>
      <w:r>
        <w:t>fato este que demonstra bom senso, lógica e razoabilidade do julgador.</w:t>
      </w:r>
    </w:p>
    <w:p w:rsidR="005D51B0" w:rsidRDefault="008566FC" w:rsidP="00E22506">
      <w:r>
        <w:t>Portanto, verificou-se que a</w:t>
      </w:r>
      <w:r w:rsidR="003219CE">
        <w:t xml:space="preserve"> teoria de que o início da vida se dá a partir da formação do sistema nervoso central</w:t>
      </w:r>
      <w:r>
        <w:t xml:space="preserve"> é aquela que melhor compatibiliza os </w:t>
      </w:r>
      <w:r w:rsidR="003219CE">
        <w:t xml:space="preserve">argumento </w:t>
      </w:r>
      <w:r>
        <w:t>apresentados no presente trabalho, eis que bastante lógico definir</w:t>
      </w:r>
      <w:r w:rsidR="003219CE">
        <w:t xml:space="preserve"> o fim da vida </w:t>
      </w:r>
      <w:r>
        <w:t>da mesma maneira que se define</w:t>
      </w:r>
      <w:r w:rsidR="003219CE">
        <w:t xml:space="preserve"> o início desta. Sendo</w:t>
      </w:r>
      <w:r>
        <w:t xml:space="preserve"> assim,</w:t>
      </w:r>
      <w:r w:rsidR="003219CE">
        <w:t xml:space="preserve"> o fim da vida </w:t>
      </w:r>
      <w:r>
        <w:t xml:space="preserve">se daria com </w:t>
      </w:r>
      <w:r w:rsidR="003219CE">
        <w:t xml:space="preserve">a paralização do SNC e o início da vida </w:t>
      </w:r>
      <w:r>
        <w:t xml:space="preserve">com </w:t>
      </w:r>
      <w:r w:rsidR="003219CE">
        <w:t>o início do funcionamento do SNC.</w:t>
      </w:r>
    </w:p>
    <w:p w:rsidR="008566FC" w:rsidRDefault="008566FC" w:rsidP="00E22506">
      <w:r>
        <w:t>Neste mesmo sentido,</w:t>
      </w:r>
      <w:r w:rsidR="00DB00A3">
        <w:t xml:space="preserve"> com relação ao aborto do</w:t>
      </w:r>
      <w:r w:rsidR="00BE12D4">
        <w:t xml:space="preserve"> feto</w:t>
      </w:r>
      <w:r w:rsidR="00DB00A3">
        <w:t xml:space="preserve"> </w:t>
      </w:r>
      <w:r w:rsidR="004833B6">
        <w:t>anencefálico</w:t>
      </w:r>
      <w:r w:rsidR="00DB00A3">
        <w:t xml:space="preserve"> que atualmente é permitido no Brasil, </w:t>
      </w:r>
      <w:r>
        <w:t>tem</w:t>
      </w:r>
      <w:r w:rsidR="00DB00A3">
        <w:t xml:space="preserve">-se que o feto anencefálico </w:t>
      </w:r>
      <w:r w:rsidR="00172B54">
        <w:t>não possui</w:t>
      </w:r>
      <w:r w:rsidR="00DB00A3">
        <w:t xml:space="preserve"> cérebro </w:t>
      </w:r>
      <w:r w:rsidR="00172B54">
        <w:t xml:space="preserve">no todo ou em parte </w:t>
      </w:r>
      <w:r w:rsidR="00DB00A3">
        <w:t>e</w:t>
      </w:r>
      <w:r>
        <w:t>,</w:t>
      </w:r>
      <w:r w:rsidR="00DB00A3">
        <w:t xml:space="preserve"> por este motivo</w:t>
      </w:r>
      <w:r>
        <w:t>,</w:t>
      </w:r>
      <w:r w:rsidR="00DB00A3">
        <w:t xml:space="preserve"> não é possível que exista vida extra uterina. </w:t>
      </w:r>
    </w:p>
    <w:p w:rsidR="00172B54" w:rsidRDefault="008566FC" w:rsidP="00E22506">
      <w:r>
        <w:t xml:space="preserve">Logo, afere-se que </w:t>
      </w:r>
      <w:r w:rsidR="00DB00A3">
        <w:t>a ausência de cérebro</w:t>
      </w:r>
      <w:r>
        <w:t xml:space="preserve"> é o</w:t>
      </w:r>
      <w:r w:rsidR="00DB00A3">
        <w:t xml:space="preserve"> que torna o aborto </w:t>
      </w:r>
      <w:r>
        <w:t>viável</w:t>
      </w:r>
      <w:r w:rsidR="00DB00A3">
        <w:t xml:space="preserve"> pois a vida sem e</w:t>
      </w:r>
      <w:r>
        <w:t xml:space="preserve">ste não é possível. Dessa maneira, é </w:t>
      </w:r>
      <w:r w:rsidR="00DB00A3">
        <w:t>lógico</w:t>
      </w:r>
      <w:r>
        <w:t xml:space="preserve"> e racional</w:t>
      </w:r>
      <w:r w:rsidR="00DB00A3">
        <w:t xml:space="preserve"> pensar que enquanto não há cérebro, não h</w:t>
      </w:r>
      <w:r w:rsidR="0042325B">
        <w:t>á vida.</w:t>
      </w:r>
    </w:p>
    <w:p w:rsidR="00B76568" w:rsidRDefault="00B76568" w:rsidP="00E22506">
      <w:pPr>
        <w:rPr>
          <w:rFonts w:cs="Arial"/>
          <w:szCs w:val="24"/>
        </w:rPr>
      </w:pPr>
      <w:r>
        <w:t>De tal modo, com o presente estudo confirmou-se a hipótese inicialmente levantada de que “</w:t>
      </w:r>
      <w:r w:rsidR="000B4780">
        <w:rPr>
          <w:rFonts w:cs="Arial"/>
          <w:szCs w:val="24"/>
        </w:rPr>
        <w:t>não existindo</w:t>
      </w:r>
      <w:r>
        <w:rPr>
          <w:rFonts w:cs="Arial"/>
          <w:szCs w:val="24"/>
        </w:rPr>
        <w:t xml:space="preserve"> delimitação explícita sobre quando se inicia a vida no ordenamento jurídico brasileiro, não poderia haver crime contra esta”</w:t>
      </w:r>
      <w:r w:rsidR="000B4780">
        <w:rPr>
          <w:rFonts w:cs="Arial"/>
          <w:szCs w:val="24"/>
        </w:rPr>
        <w:t xml:space="preserve"> assim, poderia apenas haver crime, se o aborto fosse cometido após os três primeiros meses de gestação</w:t>
      </w:r>
      <w:r>
        <w:rPr>
          <w:rFonts w:cs="Arial"/>
          <w:szCs w:val="24"/>
        </w:rPr>
        <w:t>.</w:t>
      </w:r>
    </w:p>
    <w:p w:rsidR="00577660" w:rsidRDefault="00B76568" w:rsidP="000872C6">
      <w:r>
        <w:rPr>
          <w:rFonts w:cs="Arial"/>
          <w:szCs w:val="24"/>
        </w:rPr>
        <w:t xml:space="preserve">Ao analisar a hipótese acima </w:t>
      </w:r>
      <w:r w:rsidR="00577660">
        <w:t>mostra-se viável a tese de que a vida</w:t>
      </w:r>
      <w:r w:rsidR="00C24782">
        <w:t xml:space="preserve"> do ser humano inicia-se </w:t>
      </w:r>
      <w:r w:rsidR="00577660">
        <w:t>com a formação do Sistema Nervoso Central (SNC), usando como analogia para a seguinte conclusão a descriminalização do aborto de feto anencéfalo.</w:t>
      </w:r>
    </w:p>
    <w:p w:rsidR="000872C6" w:rsidRDefault="00C83655" w:rsidP="000872C6">
      <w:r>
        <w:t xml:space="preserve">Tal modificação se daria com </w:t>
      </w:r>
      <w:r w:rsidR="000872C6">
        <w:t>o intuito de reduzir</w:t>
      </w:r>
      <w:r>
        <w:t xml:space="preserve"> os danos causados as gestantes</w:t>
      </w:r>
      <w:r w:rsidR="00C24782">
        <w:t xml:space="preserve"> que praticam abortos ilegais </w:t>
      </w:r>
      <w:r w:rsidR="000872C6">
        <w:t>sem as condições de higiene</w:t>
      </w:r>
      <w:r w:rsidR="00C24782">
        <w:t xml:space="preserve"> e segurança</w:t>
      </w:r>
      <w:r w:rsidR="000872C6">
        <w:t xml:space="preserve"> necessárias para a realização deste</w:t>
      </w:r>
      <w:r w:rsidR="00C24782">
        <w:t xml:space="preserve"> procedimento, bem como</w:t>
      </w:r>
      <w:r w:rsidR="00D87689">
        <w:t>,</w:t>
      </w:r>
      <w:r w:rsidR="00C24782">
        <w:t xml:space="preserve"> para aquelas que tem uma gravidez indesejad</w:t>
      </w:r>
      <w:r w:rsidR="00D87689">
        <w:t>a e por conta da criminalização</w:t>
      </w:r>
      <w:r w:rsidR="00C24782">
        <w:t xml:space="preserve"> são obrigadas a carregar o feto por longos nove meses, tal ato é considerado uma afronta direta aos princípios basilares do direito e da mulher.</w:t>
      </w:r>
    </w:p>
    <w:p w:rsidR="00C24782" w:rsidRDefault="00C24782" w:rsidP="000872C6"/>
    <w:p w:rsidR="00C24782" w:rsidRPr="000872C6" w:rsidRDefault="00C24782" w:rsidP="000872C6">
      <w:pPr>
        <w:rPr>
          <w:rFonts w:cs="Arial"/>
          <w:szCs w:val="24"/>
        </w:rPr>
      </w:pPr>
    </w:p>
    <w:p w:rsidR="0069360C" w:rsidRDefault="0069360C" w:rsidP="00E22506"/>
    <w:p w:rsidR="0069360C" w:rsidRDefault="0069360C" w:rsidP="00E22506"/>
    <w:p w:rsidR="008566FC" w:rsidRDefault="008566FC" w:rsidP="00E22506"/>
    <w:p w:rsidR="008566FC" w:rsidRDefault="008566FC" w:rsidP="00E22506"/>
    <w:p w:rsidR="008566FC" w:rsidRDefault="008566FC" w:rsidP="00E22506"/>
    <w:p w:rsidR="008566FC" w:rsidRDefault="008566FC" w:rsidP="00E22506"/>
    <w:p w:rsidR="008566FC" w:rsidRDefault="008566FC" w:rsidP="00E22506"/>
    <w:p w:rsidR="008566FC" w:rsidRDefault="008566FC" w:rsidP="00E22506"/>
    <w:p w:rsidR="008566FC" w:rsidRDefault="008566FC" w:rsidP="00E22506"/>
    <w:p w:rsidR="00FF2416" w:rsidRDefault="00FF2416" w:rsidP="001336D1">
      <w:pPr>
        <w:ind w:firstLine="0"/>
      </w:pPr>
    </w:p>
    <w:p w:rsidR="005D51B0" w:rsidRDefault="005D51B0" w:rsidP="005D51B0">
      <w:pPr>
        <w:pStyle w:val="Ttulo1"/>
        <w:jc w:val="center"/>
      </w:pPr>
      <w:bookmarkStart w:id="33" w:name="_Toc45612484"/>
      <w:r>
        <w:t>REFERÊNCIAS</w:t>
      </w:r>
      <w:bookmarkEnd w:id="33"/>
    </w:p>
    <w:p w:rsidR="005D51B0" w:rsidRDefault="005D51B0" w:rsidP="00B3557E">
      <w:pPr>
        <w:pStyle w:val="Refernciasfinal-ABNT"/>
      </w:pPr>
    </w:p>
    <w:p w:rsidR="00CE4990" w:rsidRDefault="00CE4990" w:rsidP="00B3557E">
      <w:pPr>
        <w:pStyle w:val="Refernciasfinal-ABNT"/>
      </w:pPr>
    </w:p>
    <w:p w:rsidR="003C1F24" w:rsidRDefault="003C1F24" w:rsidP="00B3557E">
      <w:pPr>
        <w:pStyle w:val="Refernciasfinal-ABNT"/>
        <w:rPr>
          <w:rStyle w:val="NotadeRodapChar"/>
        </w:rPr>
      </w:pPr>
      <w:r w:rsidRPr="003C1F24">
        <w:rPr>
          <w:b/>
        </w:rPr>
        <w:t>Afinal, quando começa a vida humana.</w:t>
      </w:r>
      <w:r w:rsidRPr="003C1F24">
        <w:t xml:space="preserve"> Disponível em: &lt;https://www.jcnet.com.br/opiniao/articulistas/2010/11/585733-afinal--quando-comeca-a-vida-humana.html&gt;</w:t>
      </w:r>
      <w:r w:rsidRPr="00CF6FDE">
        <w:rPr>
          <w:rStyle w:val="NotadeRodapChar"/>
        </w:rPr>
        <w:t>.</w:t>
      </w:r>
    </w:p>
    <w:p w:rsidR="00F729CD" w:rsidRDefault="00F729CD" w:rsidP="00B3557E">
      <w:pPr>
        <w:pStyle w:val="Refernciasfinal-ABNT"/>
        <w:rPr>
          <w:rStyle w:val="NotadeRodapChar"/>
        </w:rPr>
      </w:pPr>
    </w:p>
    <w:p w:rsidR="00F729CD" w:rsidRDefault="00F729CD" w:rsidP="00B3557E">
      <w:pPr>
        <w:pStyle w:val="Refernciasfinal-ABNT"/>
      </w:pPr>
      <w:r>
        <w:t>BELO, Warley Rodrigues. Aborto</w:t>
      </w:r>
      <w:r w:rsidRPr="00C862D6">
        <w:t>: considerações jurídicas e aspectos correlatos</w:t>
      </w:r>
      <w:r>
        <w:t xml:space="preserve">, ed. Del Rey, 1999, p. 21.  </w:t>
      </w:r>
    </w:p>
    <w:p w:rsidR="00F729CD" w:rsidRDefault="00F729CD" w:rsidP="00B3557E">
      <w:pPr>
        <w:pStyle w:val="Refernciasfinal-ABNT"/>
      </w:pPr>
    </w:p>
    <w:p w:rsidR="00F729CD" w:rsidRDefault="00F729CD" w:rsidP="00B3557E">
      <w:pPr>
        <w:pStyle w:val="Refernciasfinal-ABNT"/>
      </w:pPr>
      <w:r>
        <w:t xml:space="preserve">BITENCOURT, Cezar Roberto. </w:t>
      </w:r>
      <w:r>
        <w:rPr>
          <w:b/>
        </w:rPr>
        <w:t>Tratado de direito penal</w:t>
      </w:r>
      <w:r>
        <w:t xml:space="preserve">: parte especial. São Paulo: Saraiva, v.2, 2007, p. 129.  </w:t>
      </w:r>
    </w:p>
    <w:p w:rsidR="00F729CD" w:rsidRDefault="00F729CD" w:rsidP="00B3557E">
      <w:pPr>
        <w:pStyle w:val="Refernciasfinal-ABNT"/>
      </w:pPr>
    </w:p>
    <w:p w:rsidR="00F729CD" w:rsidRDefault="00F729CD" w:rsidP="00B3557E">
      <w:pPr>
        <w:pStyle w:val="Refernciasfinal-ABNT"/>
      </w:pPr>
      <w:r>
        <w:t>BONATTO, Cláudio; MORAES, Paulo Valério Dal Pai</w:t>
      </w:r>
      <w:r w:rsidRPr="00877B64">
        <w:t>. Quest</w:t>
      </w:r>
      <w:r>
        <w:t>ões C</w:t>
      </w:r>
      <w:r w:rsidRPr="00877B64">
        <w:t>ontrovertidas no Código de Defesa do Consumidor: principiologia, conceitos, contratos</w:t>
      </w:r>
      <w:r>
        <w:t>. 2 ed. Porto Alegre: Livraria do Advogado, 1999.</w:t>
      </w:r>
    </w:p>
    <w:p w:rsidR="00F729CD" w:rsidRDefault="00F729CD" w:rsidP="00B3557E">
      <w:pPr>
        <w:pStyle w:val="Refernciasfinal-ABNT"/>
      </w:pPr>
    </w:p>
    <w:p w:rsidR="00F729CD" w:rsidRDefault="00F729CD" w:rsidP="00B3557E">
      <w:pPr>
        <w:pStyle w:val="Refernciasfinal-ABNT"/>
        <w:rPr>
          <w:shd w:val="clear" w:color="auto" w:fill="FFFFFF"/>
        </w:rPr>
      </w:pPr>
      <w:r>
        <w:rPr>
          <w:shd w:val="clear" w:color="auto" w:fill="FFFFFF"/>
        </w:rPr>
        <w:t xml:space="preserve">BRANCO, Paulo Gustavo Gonet. </w:t>
      </w:r>
      <w:r w:rsidRPr="00720098">
        <w:rPr>
          <w:b/>
          <w:shd w:val="clear" w:color="auto" w:fill="FFFFFF"/>
        </w:rPr>
        <w:t>Curso de Direito Constitucional</w:t>
      </w:r>
      <w:r>
        <w:rPr>
          <w:shd w:val="clear" w:color="auto" w:fill="FFFFFF"/>
        </w:rPr>
        <w:t>. 5ª Ed. São Paulo: Editora Saraiva, 2010.</w:t>
      </w:r>
    </w:p>
    <w:p w:rsidR="00C862D6" w:rsidRDefault="00C862D6" w:rsidP="00B3557E">
      <w:pPr>
        <w:pStyle w:val="Refernciasfinal-ABNT"/>
        <w:rPr>
          <w:shd w:val="clear" w:color="auto" w:fill="FFFFFF"/>
        </w:rPr>
      </w:pPr>
    </w:p>
    <w:p w:rsidR="00C862D6" w:rsidRDefault="00C862D6" w:rsidP="00B3557E">
      <w:pPr>
        <w:pStyle w:val="Refernciasfinal-ABNT"/>
      </w:pPr>
      <w:r>
        <w:t xml:space="preserve">BRASIL. </w:t>
      </w:r>
      <w:r>
        <w:rPr>
          <w:b/>
        </w:rPr>
        <w:t>Código Criminal</w:t>
      </w:r>
      <w:r>
        <w:t>, promulgado em 16 de dezembro de 1830.</w:t>
      </w:r>
    </w:p>
    <w:p w:rsidR="00FC7370" w:rsidRDefault="00FC7370" w:rsidP="00B3557E">
      <w:pPr>
        <w:pStyle w:val="Refernciasfinal-ABNT"/>
        <w:rPr>
          <w:rStyle w:val="NotadeRodapChar"/>
        </w:rPr>
      </w:pPr>
    </w:p>
    <w:p w:rsidR="00FC7370" w:rsidRDefault="00FC7370" w:rsidP="00B3557E">
      <w:pPr>
        <w:pStyle w:val="Refernciasfinal-ABNT"/>
      </w:pPr>
      <w:r>
        <w:t xml:space="preserve">BRASIL. </w:t>
      </w:r>
      <w:r>
        <w:rPr>
          <w:b/>
        </w:rPr>
        <w:t>Código Penal</w:t>
      </w:r>
      <w:r>
        <w:t xml:space="preserve">, decreto-lei nº 2.848 de 7 de dezembro de 1940. In: VADE mecum. 16 ed. São Paulo: Saraiva, 2013. </w:t>
      </w:r>
    </w:p>
    <w:p w:rsidR="00C862D6" w:rsidRDefault="00C862D6" w:rsidP="00B3557E">
      <w:pPr>
        <w:pStyle w:val="Refernciasfinal-ABNT"/>
      </w:pPr>
    </w:p>
    <w:p w:rsidR="00C862D6" w:rsidRPr="00AA49C8" w:rsidRDefault="00C862D6" w:rsidP="00B3557E">
      <w:pPr>
        <w:pStyle w:val="Refernciasfinal-ABNT"/>
      </w:pPr>
      <w:r w:rsidRPr="00C862D6">
        <w:t>BRASIL.</w:t>
      </w:r>
      <w:r>
        <w:rPr>
          <w:b/>
        </w:rPr>
        <w:t xml:space="preserve"> </w:t>
      </w:r>
      <w:r w:rsidRPr="00CE4990">
        <w:rPr>
          <w:b/>
        </w:rPr>
        <w:t>Constituição da República Federativa do Brasil</w:t>
      </w:r>
      <w:r w:rsidRPr="00AA49C8">
        <w:t>. Disponível em: &lt;http://www.planalto.gov.br/ccivil_03/constituicao/constituicao.htm&gt;</w:t>
      </w:r>
      <w:r w:rsidR="00FF2416">
        <w:t>.</w:t>
      </w:r>
    </w:p>
    <w:p w:rsidR="003C1F24" w:rsidRDefault="003C1F24" w:rsidP="00B3557E">
      <w:pPr>
        <w:pStyle w:val="Refernciasfinal-ABNT"/>
      </w:pPr>
    </w:p>
    <w:p w:rsidR="00531861" w:rsidRDefault="00531861" w:rsidP="00B3557E">
      <w:pPr>
        <w:pStyle w:val="Refernciasfinal-ABNT"/>
      </w:pPr>
      <w:r w:rsidRPr="00531861">
        <w:t xml:space="preserve">BRASIL. </w:t>
      </w:r>
      <w:r w:rsidRPr="00531861">
        <w:rPr>
          <w:b/>
        </w:rPr>
        <w:t xml:space="preserve">Ministério da Saúde. Secretaria de Atenção à Saúde. </w:t>
      </w:r>
      <w:r w:rsidRPr="00531861">
        <w:t>Departamento de Ações Programáticas Estratégicas Prevenção e tratamento dos agravos resultantes da violência sexual contra mulheres e adolescentes : norma técnica / Ministério da Saúde. Secretaria de Atenção à Saúde. Departamento de Ações Programáticas Estratégicas. – 3. ed. atual. e ampl., 1. reimpr. – Brasília : Ministério da Saúde, 2012.</w:t>
      </w:r>
    </w:p>
    <w:p w:rsidR="00531861" w:rsidRDefault="00531861" w:rsidP="00B3557E">
      <w:pPr>
        <w:pStyle w:val="Refernciasfinal-ABNT"/>
        <w:rPr>
          <w:shd w:val="clear" w:color="auto" w:fill="FFFFFF"/>
        </w:rPr>
      </w:pPr>
    </w:p>
    <w:p w:rsidR="00531861" w:rsidRDefault="00CE4990" w:rsidP="00B3557E">
      <w:pPr>
        <w:pStyle w:val="Refernciasfinal-ABNT"/>
      </w:pPr>
      <w:r w:rsidRPr="00E864E2">
        <w:rPr>
          <w:shd w:val="clear" w:color="auto" w:fill="FFFFFF"/>
        </w:rPr>
        <w:t xml:space="preserve">BRASIL, STF, </w:t>
      </w:r>
      <w:r>
        <w:rPr>
          <w:shd w:val="clear" w:color="auto" w:fill="FFFFFF"/>
        </w:rPr>
        <w:t xml:space="preserve">Minis. /Relator Marco Aurélio, </w:t>
      </w:r>
      <w:r w:rsidRPr="00CF6FDE">
        <w:rPr>
          <w:b/>
          <w:szCs w:val="24"/>
        </w:rPr>
        <w:t xml:space="preserve">ADPF </w:t>
      </w:r>
      <w:r w:rsidRPr="00CF6FDE">
        <w:rPr>
          <w:b/>
        </w:rPr>
        <w:t>nº. 54</w:t>
      </w:r>
      <w:r>
        <w:t xml:space="preserve">. Disponível em: </w:t>
      </w:r>
      <w:r>
        <w:rPr>
          <w:shd w:val="clear" w:color="auto" w:fill="FFFFFF"/>
        </w:rPr>
        <w:t xml:space="preserve">  </w:t>
      </w:r>
      <w:r>
        <w:t xml:space="preserve"> &lt;</w:t>
      </w:r>
      <w:r w:rsidRPr="005F44BC">
        <w:t>http://redir.stf.jus.br/paginadorpub/paginador.jsp?docTP=TP&amp;docID=3707334</w:t>
      </w:r>
      <w:r>
        <w:t xml:space="preserve">&gt;. </w:t>
      </w:r>
    </w:p>
    <w:p w:rsidR="00CE4990" w:rsidRDefault="00CE4990" w:rsidP="00B3557E">
      <w:pPr>
        <w:pStyle w:val="Refernciasfinal-ABNT"/>
      </w:pPr>
    </w:p>
    <w:p w:rsidR="00FC7370" w:rsidRDefault="00FC7370" w:rsidP="00B3557E">
      <w:pPr>
        <w:pStyle w:val="Refernciasfinal-ABNT"/>
        <w:rPr>
          <w:shd w:val="clear" w:color="auto" w:fill="FFFFFF"/>
        </w:rPr>
      </w:pPr>
      <w:r w:rsidRPr="00BC12DB">
        <w:rPr>
          <w:shd w:val="clear" w:color="auto" w:fill="FFFFFF"/>
        </w:rPr>
        <w:t>BUSATO, Paulo César. </w:t>
      </w:r>
      <w:r w:rsidRPr="00BC12DB">
        <w:rPr>
          <w:rStyle w:val="Forte"/>
          <w:shd w:val="clear" w:color="auto" w:fill="FFFFFF"/>
        </w:rPr>
        <w:t>Tipicidade Material, Aborto e Anencefalia</w:t>
      </w:r>
      <w:r w:rsidRPr="00BC12DB">
        <w:rPr>
          <w:shd w:val="clear" w:color="auto" w:fill="FFFFFF"/>
        </w:rPr>
        <w:t>. Revista dos Tribunais, São Paulo, v. 836, p. 379, set. 2005.</w:t>
      </w:r>
    </w:p>
    <w:p w:rsidR="00F729CD" w:rsidRPr="00BC12DB" w:rsidRDefault="00F729CD" w:rsidP="00B3557E">
      <w:pPr>
        <w:pStyle w:val="Refernciasfinal-ABNT"/>
      </w:pPr>
    </w:p>
    <w:p w:rsidR="00F729CD" w:rsidRDefault="00F729CD" w:rsidP="00B3557E">
      <w:pPr>
        <w:pStyle w:val="Refernciasfinal-ABNT"/>
      </w:pPr>
      <w:r>
        <w:t xml:space="preserve">CAPEZ, Fernando. </w:t>
      </w:r>
      <w:r w:rsidRPr="00614692">
        <w:rPr>
          <w:b/>
        </w:rPr>
        <w:t>Curso de direito penal, volume 2, parte especial: arts. 121 a</w:t>
      </w:r>
      <w:r>
        <w:t xml:space="preserve"> </w:t>
      </w:r>
      <w:r w:rsidRPr="00614692">
        <w:rPr>
          <w:b/>
        </w:rPr>
        <w:t>212 -</w:t>
      </w:r>
      <w:r>
        <w:t xml:space="preserve"> 19. ed. atual. - São Paulo: Saraiva Educação, 2019.</w:t>
      </w:r>
    </w:p>
    <w:p w:rsidR="00FC7370" w:rsidRDefault="00FC7370" w:rsidP="00B3557E">
      <w:pPr>
        <w:pStyle w:val="Refernciasfinal-ABNT"/>
      </w:pPr>
    </w:p>
    <w:p w:rsidR="00FC7370" w:rsidRPr="004A4539" w:rsidRDefault="00FC7370" w:rsidP="00B3557E">
      <w:pPr>
        <w:pStyle w:val="Refernciasfinal-ABNT"/>
        <w:rPr>
          <w:b/>
        </w:rPr>
      </w:pPr>
      <w:r>
        <w:t xml:space="preserve">CAPEZ, Fernando. </w:t>
      </w:r>
      <w:r>
        <w:rPr>
          <w:b/>
        </w:rPr>
        <w:t>Direito penal: parte especial</w:t>
      </w:r>
      <w:r>
        <w:t>. 4.ed. São Paulo: Saraiva, 2004, p. 108.</w:t>
      </w:r>
      <w:r w:rsidR="004A4539">
        <w:rPr>
          <w:b/>
        </w:rPr>
        <w:t xml:space="preserve"> </w:t>
      </w:r>
    </w:p>
    <w:p w:rsidR="00664D1F" w:rsidRDefault="00664D1F" w:rsidP="00B3557E">
      <w:pPr>
        <w:pStyle w:val="Refernciasfinal-ABNT"/>
      </w:pPr>
    </w:p>
    <w:p w:rsidR="00664D1F" w:rsidRDefault="00664D1F" w:rsidP="00B3557E">
      <w:pPr>
        <w:pStyle w:val="Refernciasfinal-ABNT"/>
      </w:pPr>
      <w:r>
        <w:rPr>
          <w:b/>
        </w:rPr>
        <w:t xml:space="preserve">Convenção Americana de Direitos Humanos. </w:t>
      </w:r>
      <w:r>
        <w:t>Pacto de São</w:t>
      </w:r>
      <w:r w:rsidR="00FF2416">
        <w:t xml:space="preserve"> José da Costa Rica. Disponível </w:t>
      </w:r>
      <w:r>
        <w:t>em:</w:t>
      </w:r>
      <w:r w:rsidR="00FF2416">
        <w:t xml:space="preserve"> </w:t>
      </w:r>
      <w:hyperlink r:id="rId9">
        <w:r>
          <w:t>&lt;https://www.cidh.oas.org/basicos/portugues/c.convencao_americana.htm&gt;</w:t>
        </w:r>
      </w:hyperlink>
      <w:r>
        <w:t xml:space="preserve">. </w:t>
      </w:r>
    </w:p>
    <w:p w:rsidR="00CE4990" w:rsidRDefault="00CE4990" w:rsidP="00B3557E">
      <w:pPr>
        <w:pStyle w:val="Refernciasfinal-ABNT"/>
      </w:pPr>
    </w:p>
    <w:p w:rsidR="00FC7370" w:rsidRDefault="00FC7370" w:rsidP="00B3557E">
      <w:pPr>
        <w:pStyle w:val="Refernciasfinal-ABNT"/>
      </w:pPr>
      <w:r w:rsidRPr="00CE4990">
        <w:rPr>
          <w:b/>
        </w:rPr>
        <w:t>Dignidade da pessoa humana e o direito à vida.</w:t>
      </w:r>
      <w:r w:rsidRPr="00AA49C8">
        <w:t xml:space="preserve"> Disponível em: &lt;https://ambitojuridico.com.br/cadernos/direito-penal/aborto-dignidade-da-pessoa-humana-e-o-direito-a-vida/&gt;.</w:t>
      </w:r>
    </w:p>
    <w:p w:rsidR="00FC7370" w:rsidRDefault="00FC7370" w:rsidP="00B3557E">
      <w:pPr>
        <w:pStyle w:val="Refernciasfinal-ABNT"/>
      </w:pPr>
    </w:p>
    <w:p w:rsidR="00AA49C8" w:rsidRDefault="00FF736B" w:rsidP="00B3557E">
      <w:pPr>
        <w:pStyle w:val="Refernciasfinal-ABNT"/>
        <w:rPr>
          <w:b/>
        </w:rPr>
      </w:pPr>
      <w:hyperlink r:id="rId10">
        <w:r w:rsidR="00AA49C8">
          <w:t xml:space="preserve">DINIZ, </w:t>
        </w:r>
      </w:hyperlink>
      <w:r w:rsidR="00AA49C8">
        <w:t xml:space="preserve">Maria Helena. </w:t>
      </w:r>
      <w:r w:rsidR="00AA49C8">
        <w:rPr>
          <w:b/>
        </w:rPr>
        <w:t>O Estado do Biodireito</w:t>
      </w:r>
      <w:r w:rsidR="00AA49C8">
        <w:t>. 5. ed. São Paulo: Saraiva, 2008, p. 29.</w:t>
      </w:r>
      <w:r w:rsidR="00AA49C8">
        <w:rPr>
          <w:b/>
        </w:rPr>
        <w:t xml:space="preserve"> </w:t>
      </w:r>
    </w:p>
    <w:p w:rsidR="00F729CD" w:rsidRDefault="00F729CD" w:rsidP="00B3557E">
      <w:pPr>
        <w:pStyle w:val="Refernciasfinal-ABNT"/>
      </w:pPr>
    </w:p>
    <w:p w:rsidR="00F729CD" w:rsidRDefault="00F729CD" w:rsidP="00B3557E">
      <w:pPr>
        <w:pStyle w:val="Refernciasfinal-ABNT"/>
      </w:pPr>
      <w:r>
        <w:t xml:space="preserve">DINIZ Maria Helena. </w:t>
      </w:r>
      <w:r>
        <w:rPr>
          <w:b/>
        </w:rPr>
        <w:t>O Estado Atual do Biodireito</w:t>
      </w:r>
      <w:r>
        <w:t xml:space="preserve">. São Paulo: Saraiva, 2001, p. 24.  </w:t>
      </w:r>
    </w:p>
    <w:p w:rsidR="00F729CD" w:rsidRDefault="00F729CD" w:rsidP="00B3557E">
      <w:pPr>
        <w:pStyle w:val="Refernciasfinal-ABNT"/>
      </w:pPr>
    </w:p>
    <w:p w:rsidR="00F729CD" w:rsidRDefault="00F729CD" w:rsidP="00B3557E">
      <w:pPr>
        <w:pStyle w:val="Refernciasfinal-ABNT"/>
      </w:pPr>
      <w:r>
        <w:t xml:space="preserve">DOURADO, Roberto, apud SILVA, Camila Francis. </w:t>
      </w:r>
      <w:r w:rsidRPr="002112ED">
        <w:t>O embrião humano e a sua utilização sob a ótica da dignidade da pessoa humana.</w:t>
      </w:r>
      <w:r>
        <w:t xml:space="preserve"> Osasco: Unifieo, 2010. p. 31.</w:t>
      </w:r>
    </w:p>
    <w:p w:rsidR="003C1F24" w:rsidRDefault="003C1F24" w:rsidP="00B3557E">
      <w:pPr>
        <w:pStyle w:val="Refernciasfinal-ABNT"/>
      </w:pPr>
    </w:p>
    <w:p w:rsidR="00FC7370" w:rsidRDefault="00FC7370" w:rsidP="00B3557E">
      <w:pPr>
        <w:pStyle w:val="Refernciasfinal-ABNT"/>
      </w:pPr>
      <w:r>
        <w:t xml:space="preserve">DUARTE, Maércio Falcão. </w:t>
      </w:r>
      <w:r>
        <w:rPr>
          <w:b/>
        </w:rPr>
        <w:t>Evolução histórica do Direito Penal</w:t>
      </w:r>
      <w:r>
        <w:t xml:space="preserve">. Disponível em: </w:t>
      </w:r>
    </w:p>
    <w:p w:rsidR="00F729CD" w:rsidRDefault="00FF736B" w:rsidP="00B3557E">
      <w:pPr>
        <w:pStyle w:val="Refernciasfinal-ABNT"/>
      </w:pPr>
      <w:hyperlink r:id="rId11">
        <w:r w:rsidR="00FC7370">
          <w:t>&lt;https://jus.com.br/artigos/932/evolucao-historica-do-direito-penal/2&gt;</w:t>
        </w:r>
      </w:hyperlink>
      <w:r w:rsidR="00FF2416">
        <w:t>.</w:t>
      </w:r>
      <w:r w:rsidR="00FC7370">
        <w:t xml:space="preserve"> </w:t>
      </w:r>
    </w:p>
    <w:p w:rsidR="00FF2416" w:rsidRDefault="00FF2416" w:rsidP="00B3557E">
      <w:pPr>
        <w:pStyle w:val="Refernciasfinal-ABNT"/>
      </w:pPr>
    </w:p>
    <w:p w:rsidR="00F729CD" w:rsidRDefault="00F729CD" w:rsidP="00B3557E">
      <w:pPr>
        <w:pStyle w:val="Refernciasfinal-ABNT"/>
      </w:pPr>
      <w:r>
        <w:t xml:space="preserve">FLORES, Paulo Thompson Flores, apud MARTINS, Ives Gandra da Silva (coordenação). </w:t>
      </w:r>
      <w:r w:rsidRPr="00DC7F43">
        <w:rPr>
          <w:b/>
        </w:rPr>
        <w:t xml:space="preserve">Direito fundamental à vida. </w:t>
      </w:r>
      <w:r>
        <w:t>São Paulo:/ Centro de Extensão Universitária, 2005. p.161.</w:t>
      </w:r>
    </w:p>
    <w:p w:rsidR="00FC7370" w:rsidRDefault="00FC7370" w:rsidP="00B3557E">
      <w:pPr>
        <w:pStyle w:val="Refernciasfinal-ABNT"/>
      </w:pPr>
    </w:p>
    <w:p w:rsidR="00664D1F" w:rsidRDefault="00664D1F" w:rsidP="00B3557E">
      <w:pPr>
        <w:pStyle w:val="Refernciasfinal-ABNT"/>
      </w:pPr>
      <w:r w:rsidRPr="003E3575">
        <w:rPr>
          <w:b/>
        </w:rPr>
        <w:t>Função dos princípios e sua aplicabilidade na ordem jurídica.</w:t>
      </w:r>
      <w:r>
        <w:t xml:space="preserve"> Disponível em: &lt;</w:t>
      </w:r>
      <w:r w:rsidRPr="00C1695B">
        <w:t>https://ambitojuridico.com.br/cadernos/direito-processual-civil/a-funcao-dos-principios-e-sua-aplicabilidade-na-ordem-juridica/</w:t>
      </w:r>
      <w:r>
        <w:t>&gt;.</w:t>
      </w:r>
    </w:p>
    <w:p w:rsidR="00664D1F" w:rsidRDefault="00664D1F" w:rsidP="00B3557E">
      <w:pPr>
        <w:pStyle w:val="Refernciasfinal-ABNT"/>
      </w:pPr>
    </w:p>
    <w:p w:rsidR="00664D1F" w:rsidRDefault="00664D1F" w:rsidP="00B3557E">
      <w:pPr>
        <w:pStyle w:val="Refernciasfinal-ABNT"/>
      </w:pPr>
      <w:r w:rsidRPr="00F9563E">
        <w:t xml:space="preserve">GILBERT, Scott F. </w:t>
      </w:r>
      <w:r w:rsidRPr="00664D1F">
        <w:rPr>
          <w:b/>
        </w:rPr>
        <w:t>Biologia do Desenvolvimento.</w:t>
      </w:r>
      <w:r w:rsidRPr="00F9563E">
        <w:t xml:space="preserve"> Apud: </w:t>
      </w:r>
      <w:r>
        <w:t>MUTO, Eliza; NARLOCH, Leandro.</w:t>
      </w:r>
      <w:r w:rsidRPr="00F9563E">
        <w:t xml:space="preserve"> </w:t>
      </w:r>
      <w:r w:rsidRPr="00664D1F">
        <w:rPr>
          <w:b/>
        </w:rPr>
        <w:t xml:space="preserve">Aborto é assassinato? Quando, afinal, começa a vida humana? O Primeiro Instante. </w:t>
      </w:r>
      <w:r w:rsidRPr="00F9563E">
        <w:t xml:space="preserve">Disponível em: </w:t>
      </w:r>
      <w:r>
        <w:t>&lt;</w:t>
      </w:r>
      <w:hyperlink r:id="rId12" w:history="1">
        <w:r w:rsidRPr="00F9563E">
          <w:t>https://super.abril.com.br/ciencia/vida-o-primeiro-instante/</w:t>
        </w:r>
      </w:hyperlink>
      <w:r>
        <w:t>&gt;.</w:t>
      </w:r>
    </w:p>
    <w:p w:rsidR="00664D1F" w:rsidRDefault="00664D1F" w:rsidP="00B3557E">
      <w:pPr>
        <w:pStyle w:val="Refernciasfinal-ABNT"/>
      </w:pPr>
    </w:p>
    <w:p w:rsidR="00664D1F" w:rsidRDefault="00664D1F" w:rsidP="00B3557E">
      <w:pPr>
        <w:pStyle w:val="Refernciasfinal-ABNT"/>
      </w:pPr>
      <w:r>
        <w:t>HENDZ, Aquéle; DORNELLES, Jônatas Hermann. Disponível em:</w:t>
      </w:r>
      <w:r w:rsidR="008566FC">
        <w:t xml:space="preserve"> </w:t>
      </w:r>
      <w:r w:rsidR="00FF2416">
        <w:t>&lt;</w:t>
      </w:r>
      <w:r w:rsidR="008566FC" w:rsidRPr="008566FC">
        <w:t>http://www.ucs.br/etc/revistas/index.php/metis/article/viewFile/2081/1231</w:t>
      </w:r>
      <w:r w:rsidR="00FF2416">
        <w:t>&gt;</w:t>
      </w:r>
      <w:r>
        <w:t>.</w:t>
      </w:r>
    </w:p>
    <w:p w:rsidR="00664D1F" w:rsidRDefault="00664D1F" w:rsidP="00B3557E">
      <w:pPr>
        <w:pStyle w:val="Refernciasfinal-ABNT"/>
      </w:pPr>
    </w:p>
    <w:p w:rsidR="00664D1F" w:rsidRDefault="00664D1F" w:rsidP="00B3557E">
      <w:pPr>
        <w:pStyle w:val="Refernciasfinal-ABNT"/>
      </w:pPr>
      <w:r>
        <w:t xml:space="preserve">HUNGRIA, Nelson. </w:t>
      </w:r>
      <w:r>
        <w:rPr>
          <w:b/>
        </w:rPr>
        <w:t>Precedentes históricos</w:t>
      </w:r>
      <w:r>
        <w:t xml:space="preserve">, comentários. São Paulo: Forense, 1981, p. 268.  </w:t>
      </w:r>
    </w:p>
    <w:p w:rsidR="00664D1F" w:rsidRDefault="00664D1F" w:rsidP="00B3557E">
      <w:pPr>
        <w:pStyle w:val="Refernciasfinal-ABNT"/>
      </w:pPr>
    </w:p>
    <w:p w:rsidR="00664D1F" w:rsidRDefault="00664D1F" w:rsidP="00B3557E">
      <w:pPr>
        <w:pStyle w:val="Refernciasfinal-ABNT"/>
      </w:pPr>
      <w:r w:rsidRPr="0043427A">
        <w:rPr>
          <w:b/>
        </w:rPr>
        <w:t>Importância do princípio da dignidade da pessoa humana.</w:t>
      </w:r>
      <w:r>
        <w:t xml:space="preserve"> Disponível em: &lt;</w:t>
      </w:r>
      <w:r w:rsidRPr="0043427A">
        <w:t xml:space="preserve"> https://www.conjur.com.br/2009-jan-23/importancia_principio_dignidade_humana_constituicao_88</w:t>
      </w:r>
      <w:r>
        <w:t xml:space="preserve">&gt;. </w:t>
      </w:r>
    </w:p>
    <w:p w:rsidR="00664D1F" w:rsidRDefault="00664D1F" w:rsidP="00B3557E">
      <w:pPr>
        <w:pStyle w:val="Refernciasfinal-ABNT"/>
      </w:pPr>
    </w:p>
    <w:p w:rsidR="00664D1F" w:rsidRDefault="00664D1F" w:rsidP="00B3557E">
      <w:pPr>
        <w:pStyle w:val="Refernciasfinal-ABNT"/>
      </w:pPr>
      <w:r>
        <w:t xml:space="preserve">JÚNIOR, Flávio Martins Alves Nunes. </w:t>
      </w:r>
      <w:r w:rsidRPr="00D35C96">
        <w:rPr>
          <w:b/>
        </w:rPr>
        <w:t>Curso de direito constitucional.</w:t>
      </w:r>
      <w:r>
        <w:t xml:space="preserve"> 3. ed. – São Paulo : Saraiva Educação, 2019, p. 941.</w:t>
      </w:r>
    </w:p>
    <w:p w:rsidR="00664D1F" w:rsidRPr="002767F4" w:rsidRDefault="00664D1F" w:rsidP="00B3557E">
      <w:pPr>
        <w:pStyle w:val="Refernciasfinal-ABNT"/>
      </w:pPr>
    </w:p>
    <w:p w:rsidR="00664D1F" w:rsidRDefault="00664D1F" w:rsidP="00B3557E">
      <w:pPr>
        <w:pStyle w:val="Refernciasfinal-ABNT"/>
      </w:pPr>
      <w:r>
        <w:t xml:space="preserve">LIMA, Carolina Alves de Souza. </w:t>
      </w:r>
      <w:r>
        <w:rPr>
          <w:b/>
        </w:rPr>
        <w:t>Aborto e anencefalia</w:t>
      </w:r>
      <w:r>
        <w:t xml:space="preserve">: direitos fundamentais em colisão./ Carolina Alves de Souza Lima./ 2ª edição./ Curitiba: Juruá, 2015, p. 45. </w:t>
      </w:r>
    </w:p>
    <w:p w:rsidR="00F729CD" w:rsidRDefault="00F729CD" w:rsidP="00B3557E">
      <w:pPr>
        <w:pStyle w:val="Refernciasfinal-ABNT"/>
      </w:pPr>
    </w:p>
    <w:p w:rsidR="00F729CD" w:rsidRDefault="00F729CD" w:rsidP="00B3557E">
      <w:pPr>
        <w:pStyle w:val="Refernciasfinal-ABNT"/>
      </w:pPr>
      <w:r>
        <w:t xml:space="preserve">MARTINS, Ives Gandra da Silva (coordenação). </w:t>
      </w:r>
      <w:r w:rsidRPr="00DC7F43">
        <w:rPr>
          <w:b/>
        </w:rPr>
        <w:t>Direito fundamental à vida</w:t>
      </w:r>
      <w:r>
        <w:t>. São Paulo:/ Centro de Extensão Universitária, 2005. p.222.</w:t>
      </w:r>
    </w:p>
    <w:p w:rsidR="00F729CD" w:rsidRDefault="00F729CD" w:rsidP="00B3557E">
      <w:pPr>
        <w:pStyle w:val="Refernciasfinal-ABNT"/>
      </w:pPr>
    </w:p>
    <w:p w:rsidR="00F729CD" w:rsidRDefault="00F729CD" w:rsidP="00B3557E">
      <w:pPr>
        <w:pStyle w:val="Refernciasfinal-ABNT"/>
        <w:rPr>
          <w:shd w:val="clear" w:color="auto" w:fill="FFFFFF"/>
        </w:rPr>
      </w:pPr>
      <w:r w:rsidRPr="00E828FB">
        <w:rPr>
          <w:shd w:val="clear" w:color="auto" w:fill="FFFFFF"/>
        </w:rPr>
        <w:t>MELO, Celso Antônio Bandeira. </w:t>
      </w:r>
      <w:r w:rsidRPr="00E828FB">
        <w:rPr>
          <w:b/>
          <w:bCs/>
        </w:rPr>
        <w:t>Curso de Direito Administrativo</w:t>
      </w:r>
      <w:r w:rsidRPr="00E828FB">
        <w:rPr>
          <w:shd w:val="clear" w:color="auto" w:fill="FFFFFF"/>
        </w:rPr>
        <w:t>. 26 ed. São Paulo: Malheiros. 2009</w:t>
      </w:r>
    </w:p>
    <w:p w:rsidR="00F729CD" w:rsidRDefault="00F729CD" w:rsidP="00B3557E">
      <w:pPr>
        <w:pStyle w:val="Refernciasfinal-ABNT"/>
        <w:rPr>
          <w:shd w:val="clear" w:color="auto" w:fill="FFFFFF"/>
        </w:rPr>
      </w:pPr>
    </w:p>
    <w:p w:rsidR="00F729CD" w:rsidRDefault="00F729CD" w:rsidP="00B3557E">
      <w:pPr>
        <w:pStyle w:val="Refernciasfinal-ABNT"/>
      </w:pPr>
      <w:r>
        <w:t xml:space="preserve">MIRABETE, Júlio Fabbrini. </w:t>
      </w:r>
      <w:r w:rsidRPr="001A4AA3">
        <w:rPr>
          <w:b/>
        </w:rPr>
        <w:t>Manual de direito penal: parte especial.</w:t>
      </w:r>
      <w:r>
        <w:t xml:space="preserve"> Ed. 24ª. São Paulo: Atlas, 2006. p. 62.</w:t>
      </w:r>
    </w:p>
    <w:p w:rsidR="00F729CD" w:rsidRDefault="00F729CD" w:rsidP="00B3557E">
      <w:pPr>
        <w:pStyle w:val="Refernciasfinal-ABNT"/>
      </w:pPr>
    </w:p>
    <w:p w:rsidR="00FC7370" w:rsidRDefault="00F729CD" w:rsidP="00B3557E">
      <w:pPr>
        <w:pStyle w:val="Refernciasfinal-ABNT"/>
      </w:pPr>
      <w:r>
        <w:t xml:space="preserve">MIRABETE, Julio Fabrini. </w:t>
      </w:r>
      <w:r w:rsidRPr="00FD4B82">
        <w:rPr>
          <w:b/>
        </w:rPr>
        <w:t>Manual de direito penal</w:t>
      </w:r>
      <w:r>
        <w:t xml:space="preserve"> – parte geral, São Paulo: Atlas, 21. ed. 2004, p. 122.</w:t>
      </w:r>
    </w:p>
    <w:p w:rsidR="00F729CD" w:rsidRDefault="00F729CD" w:rsidP="00B3557E">
      <w:pPr>
        <w:pStyle w:val="Refernciasfinal-ABNT"/>
      </w:pPr>
    </w:p>
    <w:p w:rsidR="00664D1F" w:rsidRPr="004A4539" w:rsidRDefault="00F729CD" w:rsidP="00B3557E">
      <w:pPr>
        <w:pStyle w:val="Refernciasfinal-ABNT"/>
        <w:rPr>
          <w:b/>
        </w:rPr>
      </w:pPr>
      <w:r>
        <w:t xml:space="preserve">MORAES, Alexandre de, </w:t>
      </w:r>
      <w:r>
        <w:rPr>
          <w:b/>
        </w:rPr>
        <w:t>Direito Constitucional</w:t>
      </w:r>
      <w:r>
        <w:t>, São Paulo, Atlas, 2000, p. 61.</w:t>
      </w:r>
      <w:r w:rsidR="004A4539">
        <w:rPr>
          <w:b/>
        </w:rPr>
        <w:t xml:space="preserve"> </w:t>
      </w:r>
    </w:p>
    <w:p w:rsidR="00F729CD" w:rsidRPr="00F729CD" w:rsidRDefault="00F729CD" w:rsidP="00B3557E">
      <w:pPr>
        <w:pStyle w:val="Refernciasfinal-ABNT"/>
      </w:pPr>
    </w:p>
    <w:p w:rsidR="00F729CD" w:rsidRDefault="00F729CD" w:rsidP="00B3557E">
      <w:pPr>
        <w:pStyle w:val="Refernciasfinal-ABNT"/>
      </w:pPr>
      <w:r>
        <w:t>MUTO, Eliza; NARLOCH, Leandro</w:t>
      </w:r>
      <w:r w:rsidRPr="00F9563E">
        <w:t xml:space="preserve">. </w:t>
      </w:r>
      <w:r w:rsidRPr="00CF6FDE">
        <w:rPr>
          <w:b/>
        </w:rPr>
        <w:t xml:space="preserve">Aborto é assassinato? Quando, afinal, começa a vida humana? O Primeiro Instante. </w:t>
      </w:r>
      <w:r w:rsidRPr="00F9563E">
        <w:t xml:space="preserve">Disponível em: </w:t>
      </w:r>
      <w:r>
        <w:t>&lt;</w:t>
      </w:r>
      <w:r w:rsidRPr="00F9563E">
        <w:t>https://super.abril.com.br/ciencia/vida-o-primeiro-instante/</w:t>
      </w:r>
      <w:r>
        <w:t>&gt;</w:t>
      </w:r>
      <w:r w:rsidRPr="00F9563E">
        <w:t>.</w:t>
      </w:r>
    </w:p>
    <w:p w:rsidR="0046612E" w:rsidRDefault="0046612E" w:rsidP="00B3557E">
      <w:pPr>
        <w:pStyle w:val="Refernciasfinal-ABNT"/>
      </w:pPr>
    </w:p>
    <w:p w:rsidR="0046612E" w:rsidRDefault="0046612E" w:rsidP="00B3557E">
      <w:pPr>
        <w:pStyle w:val="Refernciasfinal-ABNT"/>
      </w:pPr>
      <w:r>
        <w:t xml:space="preserve">NOLASCO, Lincoln. Procurador Federal na Procuradoria Secional Federal em Uberlândia/MG. Disponível em: </w:t>
      </w:r>
      <w:hyperlink r:id="rId13">
        <w:r>
          <w:t>&lt;http://www.ambito</w:t>
        </w:r>
      </w:hyperlink>
      <w:hyperlink r:id="rId14">
        <w:r>
          <w:t>juridico.com.br/site/?n_link=revista_artigos_leitura&amp;artigo_id=11874&gt;</w:t>
        </w:r>
      </w:hyperlink>
      <w:r>
        <w:t xml:space="preserve">. </w:t>
      </w:r>
    </w:p>
    <w:p w:rsidR="0046612E" w:rsidRDefault="0046612E" w:rsidP="00B3557E">
      <w:pPr>
        <w:pStyle w:val="Refernciasfinal-ABNT"/>
      </w:pPr>
    </w:p>
    <w:p w:rsidR="0046612E" w:rsidRDefault="0046612E" w:rsidP="00B3557E">
      <w:pPr>
        <w:pStyle w:val="Refernciasfinal-ABNT"/>
      </w:pPr>
      <w:r>
        <w:t xml:space="preserve">NUCCI, Guilherme de Souza. </w:t>
      </w:r>
      <w:r>
        <w:rPr>
          <w:b/>
        </w:rPr>
        <w:t>Código Penal Comentado</w:t>
      </w:r>
      <w:r>
        <w:t xml:space="preserve">. 10.ed. São Paulo: Revista dos tribunais, 2010. </w:t>
      </w:r>
    </w:p>
    <w:p w:rsidR="00C57793" w:rsidRDefault="00C57793" w:rsidP="00B3557E">
      <w:pPr>
        <w:pStyle w:val="Refernciasfinal-ABNT"/>
      </w:pPr>
    </w:p>
    <w:p w:rsidR="00664D1F" w:rsidRDefault="00C57793" w:rsidP="00B3557E">
      <w:pPr>
        <w:pStyle w:val="Refernciasfinal-ABNT"/>
        <w:rPr>
          <w:rStyle w:val="NotadeRodapChar"/>
          <w:rFonts w:cstheme="minorBidi"/>
          <w:sz w:val="24"/>
          <w:szCs w:val="22"/>
        </w:rPr>
      </w:pPr>
      <w:r w:rsidRPr="00455CB3">
        <w:rPr>
          <w:rStyle w:val="NotadeRodapChar"/>
          <w:rFonts w:cstheme="minorBidi"/>
          <w:sz w:val="24"/>
          <w:szCs w:val="22"/>
        </w:rPr>
        <w:t>NUCCI, Guilherme de Souza, Curso de Direito Penal: parte especial: arts. 121 a 212 do C</w:t>
      </w:r>
      <w:r w:rsidRPr="00455CB3">
        <w:rPr>
          <w:rStyle w:val="NotadeRodapChar"/>
          <w:rFonts w:cstheme="minorBidi" w:hint="eastAsia"/>
          <w:sz w:val="24"/>
          <w:szCs w:val="22"/>
        </w:rPr>
        <w:t>ó</w:t>
      </w:r>
      <w:r w:rsidRPr="00455CB3">
        <w:rPr>
          <w:rStyle w:val="NotadeRodapChar"/>
          <w:rFonts w:cstheme="minorBidi"/>
          <w:sz w:val="24"/>
          <w:szCs w:val="22"/>
        </w:rPr>
        <w:t xml:space="preserve">digo Penal </w:t>
      </w:r>
      <w:r w:rsidRPr="00455CB3">
        <w:rPr>
          <w:rStyle w:val="NotadeRodapChar"/>
          <w:rFonts w:cstheme="minorBidi" w:hint="eastAsia"/>
          <w:sz w:val="24"/>
          <w:szCs w:val="22"/>
        </w:rPr>
        <w:t>–</w:t>
      </w:r>
      <w:r w:rsidRPr="00455CB3">
        <w:rPr>
          <w:rStyle w:val="NotadeRodapChar"/>
          <w:rFonts w:cstheme="minorBidi"/>
          <w:sz w:val="24"/>
          <w:szCs w:val="22"/>
        </w:rPr>
        <w:t xml:space="preserve"> 3. ed. </w:t>
      </w:r>
      <w:r w:rsidRPr="00455CB3">
        <w:rPr>
          <w:rStyle w:val="NotadeRodapChar"/>
          <w:rFonts w:cstheme="minorBidi" w:hint="eastAsia"/>
          <w:sz w:val="24"/>
          <w:szCs w:val="22"/>
        </w:rPr>
        <w:t>–</w:t>
      </w:r>
      <w:r w:rsidRPr="00455CB3">
        <w:rPr>
          <w:rStyle w:val="NotadeRodapChar"/>
          <w:rFonts w:cstheme="minorBidi"/>
          <w:sz w:val="24"/>
          <w:szCs w:val="22"/>
        </w:rPr>
        <w:t xml:space="preserve"> Rio de Janeiro: Forense, 2019.</w:t>
      </w:r>
    </w:p>
    <w:p w:rsidR="0046612E" w:rsidRDefault="0046612E" w:rsidP="00B3557E">
      <w:pPr>
        <w:pStyle w:val="Refernciasfinal-ABNT"/>
      </w:pPr>
    </w:p>
    <w:p w:rsidR="0046612E" w:rsidRDefault="0046612E" w:rsidP="00B3557E">
      <w:pPr>
        <w:pStyle w:val="Refernciasfinal-ABNT"/>
      </w:pPr>
      <w:r w:rsidRPr="00FF2416">
        <w:rPr>
          <w:b/>
        </w:rPr>
        <w:t>O que é e como funciona o aborto induzido.</w:t>
      </w:r>
      <w:r>
        <w:t xml:space="preserve"> Disponível em: </w:t>
      </w:r>
    </w:p>
    <w:p w:rsidR="0046612E" w:rsidRDefault="00FF736B" w:rsidP="00B3557E">
      <w:pPr>
        <w:pStyle w:val="Refernciasfinal-ABNT"/>
      </w:pPr>
      <w:hyperlink r:id="rId15">
        <w:r w:rsidR="0046612E">
          <w:t>&lt;http://comofuncionam.com.br/como-funciona-o-aborto-induzido/&gt;</w:t>
        </w:r>
      </w:hyperlink>
      <w:r w:rsidR="0046612E">
        <w:t xml:space="preserve">. </w:t>
      </w:r>
    </w:p>
    <w:p w:rsidR="00C57793" w:rsidRDefault="00C57793" w:rsidP="00B3557E">
      <w:pPr>
        <w:pStyle w:val="Refernciasfinal-ABNT"/>
      </w:pPr>
    </w:p>
    <w:p w:rsidR="00C57793" w:rsidRDefault="00C57793" w:rsidP="00B3557E">
      <w:pPr>
        <w:pStyle w:val="Refernciasfinal-ABNT"/>
      </w:pPr>
      <w:r>
        <w:t xml:space="preserve">Organização dos Estados Americanos, </w:t>
      </w:r>
      <w:r>
        <w:rPr>
          <w:b/>
        </w:rPr>
        <w:t xml:space="preserve">Convenção Americana de Direitos Humanos. </w:t>
      </w:r>
      <w:r>
        <w:t xml:space="preserve">Pacto de São José da Costa Rica: promulgado em 22 de novembro de 1969. </w:t>
      </w:r>
    </w:p>
    <w:p w:rsidR="00C57793" w:rsidRDefault="00C57793" w:rsidP="00B3557E">
      <w:pPr>
        <w:pStyle w:val="Refernciasfinal-ABNT"/>
      </w:pPr>
    </w:p>
    <w:p w:rsidR="00723AF4" w:rsidRDefault="00CC77CB" w:rsidP="00B3557E">
      <w:pPr>
        <w:pStyle w:val="Refernciasfinal-ABNT"/>
      </w:pPr>
      <w:r>
        <w:t xml:space="preserve">PASSARINHO, Nathalia. </w:t>
      </w:r>
      <w:r>
        <w:rPr>
          <w:b/>
        </w:rPr>
        <w:t xml:space="preserve">Descriminalização do aborto: </w:t>
      </w:r>
      <w:r>
        <w:t xml:space="preserve">quem são os grupos que tentarão influenciar decisão do STF. Disponível em: </w:t>
      </w:r>
      <w:r w:rsidR="00723AF4">
        <w:t>&lt;</w:t>
      </w:r>
      <w:r w:rsidR="00723AF4" w:rsidRPr="00723AF4">
        <w:t>https://www.bbc.com/portuguese/brasil-45052975</w:t>
      </w:r>
      <w:r w:rsidR="00FF2416">
        <w:t>&gt;</w:t>
      </w:r>
      <w:r w:rsidR="00723AF4">
        <w:t>.</w:t>
      </w:r>
    </w:p>
    <w:p w:rsidR="00723AF4" w:rsidRDefault="00723AF4" w:rsidP="00B3557E">
      <w:pPr>
        <w:pStyle w:val="Refernciasfinal-ABNT"/>
      </w:pPr>
    </w:p>
    <w:p w:rsidR="00C57793" w:rsidRDefault="00C57793" w:rsidP="00B3557E">
      <w:pPr>
        <w:pStyle w:val="Refernciasfinal-ABNT"/>
      </w:pPr>
      <w:r>
        <w:t>PRADO, Luiz Regis. Curso de Direito Penal Brasileiro, V. II. 9ª Ed. revista, atualizada e ampliada. São Paulo: Editora Revista dos Tribunais, 2011, p. 119.</w:t>
      </w:r>
    </w:p>
    <w:p w:rsidR="00C57793" w:rsidRDefault="00C57793" w:rsidP="00B3557E">
      <w:pPr>
        <w:pStyle w:val="Refernciasfinal-ABNT"/>
      </w:pPr>
    </w:p>
    <w:p w:rsidR="00C57793" w:rsidRDefault="00F24294" w:rsidP="00B3557E">
      <w:pPr>
        <w:pStyle w:val="Refernciasfinal-ABNT"/>
      </w:pPr>
      <w:r w:rsidRPr="00F24294">
        <w:t>Conselho Federal de Medicina</w:t>
      </w:r>
      <w:r>
        <w:t>,</w:t>
      </w:r>
      <w:r>
        <w:rPr>
          <w:b/>
        </w:rPr>
        <w:t xml:space="preserve"> </w:t>
      </w:r>
      <w:r w:rsidR="009D2B15">
        <w:rPr>
          <w:b/>
        </w:rPr>
        <w:t xml:space="preserve">Resolução n.º 1.480/97, de 08 de agosto de 1997. </w:t>
      </w:r>
      <w:r w:rsidRPr="00F24294">
        <w:t xml:space="preserve">Dispõe sobre </w:t>
      </w:r>
      <w:r w:rsidR="009D2B15">
        <w:t xml:space="preserve">os critérios </w:t>
      </w:r>
      <w:r w:rsidRPr="00F24294">
        <w:t>para a definição de morte encefálica</w:t>
      </w:r>
      <w:r w:rsidR="009D2B15">
        <w:t>.</w:t>
      </w:r>
      <w:r>
        <w:t xml:space="preserve"> </w:t>
      </w:r>
      <w:r w:rsidR="00C57793" w:rsidRPr="00BC12DB">
        <w:t>Disponível em:</w:t>
      </w:r>
      <w:r w:rsidR="00C57793">
        <w:rPr>
          <w:b/>
        </w:rPr>
        <w:t xml:space="preserve"> </w:t>
      </w:r>
      <w:r w:rsidR="00C57793">
        <w:t>&lt;</w:t>
      </w:r>
      <w:r w:rsidR="00C57793" w:rsidRPr="00BC12DB">
        <w:t>http://www.portalmedico.org.br/resolucoes/CFM/1997/1480_1997.htm</w:t>
      </w:r>
      <w:r w:rsidR="00C57793">
        <w:t>&gt;.</w:t>
      </w:r>
    </w:p>
    <w:p w:rsidR="003C1F24" w:rsidRDefault="003C1F24" w:rsidP="00B3557E">
      <w:pPr>
        <w:pStyle w:val="Refernciasfinal-ABNT"/>
      </w:pPr>
    </w:p>
    <w:p w:rsidR="00C57793" w:rsidRDefault="00C57793" w:rsidP="00B3557E">
      <w:pPr>
        <w:pStyle w:val="Refernciasfinal-ABNT"/>
      </w:pPr>
      <w:r>
        <w:t xml:space="preserve">ROCHA, Carmem Lúcia Antunes. Comentário ao art. 3º. In: CONSELHO FEDERAL DA ORDEM DOS ADVOGADOS DO BRASIL. </w:t>
      </w:r>
      <w:r>
        <w:rPr>
          <w:b/>
        </w:rPr>
        <w:t>Direitos humanos</w:t>
      </w:r>
      <w:r>
        <w:t xml:space="preserve">: conquistas e desafios. Brasília: Conselho Federal da Ordem dos Advogados do Brasil, 1998, p. 49.  </w:t>
      </w:r>
    </w:p>
    <w:p w:rsidR="0046612E" w:rsidRDefault="0046612E" w:rsidP="00B3557E">
      <w:pPr>
        <w:pStyle w:val="Refernciasfinal-ABNT"/>
      </w:pPr>
    </w:p>
    <w:p w:rsidR="0046612E" w:rsidRDefault="0046612E" w:rsidP="00B3557E">
      <w:pPr>
        <w:pStyle w:val="Refernciasfinal-ABNT"/>
      </w:pPr>
      <w:r>
        <w:t xml:space="preserve">ROCHA, Renata. </w:t>
      </w:r>
      <w:r w:rsidRPr="00B3557E">
        <w:rPr>
          <w:b/>
        </w:rPr>
        <w:t>Direito à vida e as pesquisas com células-tronco</w:t>
      </w:r>
      <w:r w:rsidRPr="00DC7F43">
        <w:t>: limites éticos e jurídicos</w:t>
      </w:r>
      <w:r>
        <w:t>. Rio de Janeiro: Elsevier, 2008. p. 75.</w:t>
      </w:r>
    </w:p>
    <w:p w:rsidR="00B3557E" w:rsidRDefault="00B3557E" w:rsidP="00B3557E">
      <w:pPr>
        <w:pStyle w:val="Refernciasfinal-ABNT"/>
      </w:pPr>
    </w:p>
    <w:p w:rsidR="00B3557E" w:rsidRDefault="00B3557E" w:rsidP="00B3557E">
      <w:pPr>
        <w:pStyle w:val="Refernciasfinal-ABNT"/>
      </w:pPr>
      <w:r w:rsidRPr="00B3557E">
        <w:t>RODRIGUES, Elizangela Martins Souza</w:t>
      </w:r>
      <w:r>
        <w:t xml:space="preserve">. </w:t>
      </w:r>
      <w:r w:rsidRPr="00B3557E">
        <w:rPr>
          <w:b/>
        </w:rPr>
        <w:t>A inconstitucionalidade do tipo penal do aborto no caso de interrupção voluntária da gestação uma análise do voto do ministro Luiz Roberto Barroso</w:t>
      </w:r>
      <w:r>
        <w:t xml:space="preserve">. São Paulo: 14/10/2019. </w:t>
      </w:r>
      <w:r w:rsidRPr="002678DA">
        <w:t>Disponível em:</w:t>
      </w:r>
      <w:r>
        <w:t xml:space="preserve"> </w:t>
      </w:r>
      <w:r w:rsidRPr="00C1680B">
        <w:t>&lt;https://ambitojuridico.com.br/cadernos/direito-penal/a-inconstitucionalidade-do-tipo-penal-do-aborto-no-caso-de-interrupcao-voluntaria-da-gestacao-uma-analise-do-voto-do-ministro-luiz-roberto-barroso-no-hc-124-306-rj/&gt;.</w:t>
      </w:r>
      <w:r w:rsidRPr="00B3557E">
        <w:t xml:space="preserve"> </w:t>
      </w:r>
    </w:p>
    <w:p w:rsidR="00C57793" w:rsidRDefault="00C57793" w:rsidP="00B3557E">
      <w:pPr>
        <w:pStyle w:val="Refernciasfinal-ABNT"/>
      </w:pPr>
    </w:p>
    <w:p w:rsidR="004A4539" w:rsidRDefault="00C57793" w:rsidP="00B3557E">
      <w:pPr>
        <w:pStyle w:val="Refernciasfinal-ABNT"/>
      </w:pPr>
      <w:r>
        <w:t>ROSA, Emanuel Motta da. Especialista em Direito Penal e Direito Processual Penal pela FMU (2010). Disponível em:</w:t>
      </w:r>
    </w:p>
    <w:p w:rsidR="00C57793" w:rsidRDefault="00C57793" w:rsidP="00B3557E">
      <w:pPr>
        <w:pStyle w:val="Refernciasfinal-ABNT"/>
      </w:pPr>
      <w:r>
        <w:t>&lt;</w:t>
      </w:r>
      <w:r w:rsidRPr="004E526A">
        <w:t>https://emanuelmotta.jusbrasil.com.br/artigos/139263291/o-crime-de-aborto-e-o-tratamento-penal</w:t>
      </w:r>
      <w:r>
        <w:t>&gt;.</w:t>
      </w:r>
    </w:p>
    <w:p w:rsidR="00C57793" w:rsidRDefault="00C57793" w:rsidP="00B3557E">
      <w:pPr>
        <w:pStyle w:val="Refernciasfinal-ABNT"/>
      </w:pPr>
    </w:p>
    <w:p w:rsidR="00F729CD" w:rsidRDefault="00F729CD" w:rsidP="00B3557E">
      <w:pPr>
        <w:pStyle w:val="Refernciasfinal-ABNT"/>
        <w:rPr>
          <w:shd w:val="clear" w:color="auto" w:fill="FFFFFF"/>
        </w:rPr>
      </w:pPr>
      <w:r w:rsidRPr="00FA5BD7">
        <w:rPr>
          <w:shd w:val="clear" w:color="auto" w:fill="FFFFFF"/>
        </w:rPr>
        <w:t>SARLET, Ingo Wolfagang. </w:t>
      </w:r>
      <w:r w:rsidRPr="00FA5BD7">
        <w:rPr>
          <w:rStyle w:val="Forte"/>
          <w:shd w:val="clear" w:color="auto" w:fill="FFFFFF"/>
        </w:rPr>
        <w:t>A eficácia dos direitos fundamentais</w:t>
      </w:r>
      <w:r w:rsidRPr="00FA5BD7">
        <w:rPr>
          <w:shd w:val="clear" w:color="auto" w:fill="FFFFFF"/>
        </w:rPr>
        <w:t xml:space="preserve">. 11ª ed. rev. atual., Porto Alegre: Livraria do </w:t>
      </w:r>
      <w:r w:rsidRPr="00643B5F">
        <w:rPr>
          <w:shd w:val="clear" w:color="auto" w:fill="FFFFFF"/>
        </w:rPr>
        <w:t>Advogado, 2012, p. 77.</w:t>
      </w:r>
    </w:p>
    <w:p w:rsidR="00F729CD" w:rsidRPr="00643B5F" w:rsidRDefault="00F729CD" w:rsidP="00B3557E">
      <w:pPr>
        <w:pStyle w:val="Refernciasfinal-ABNT"/>
      </w:pPr>
    </w:p>
    <w:p w:rsidR="00F729CD" w:rsidRDefault="00F729CD" w:rsidP="00B3557E">
      <w:pPr>
        <w:pStyle w:val="Refernciasfinal-ABNT"/>
        <w:rPr>
          <w:shd w:val="clear" w:color="auto" w:fill="FFFFFF"/>
        </w:rPr>
      </w:pPr>
      <w:r w:rsidRPr="00643B5F">
        <w:rPr>
          <w:shd w:val="clear" w:color="auto" w:fill="FFFFFF"/>
        </w:rPr>
        <w:t>SARLET, Ingo Wolfgang. </w:t>
      </w:r>
      <w:r w:rsidRPr="00643B5F">
        <w:rPr>
          <w:rStyle w:val="Forte"/>
          <w:shd w:val="clear" w:color="auto" w:fill="FFFFFF"/>
        </w:rPr>
        <w:t>As dimensões da dignidade da pessoa humana. </w:t>
      </w:r>
      <w:r w:rsidRPr="00643B5F">
        <w:rPr>
          <w:shd w:val="clear" w:color="auto" w:fill="FFFFFF"/>
        </w:rPr>
        <w:t>Revista Brasileira de Direito Constitucional – RBDC N.09 – Jan/Jun. 2007, p. 377.</w:t>
      </w:r>
    </w:p>
    <w:p w:rsidR="0046612E" w:rsidRDefault="0046612E" w:rsidP="00B3557E">
      <w:pPr>
        <w:pStyle w:val="Refernciasfinal-ABNT"/>
        <w:rPr>
          <w:shd w:val="clear" w:color="auto" w:fill="FFFFFF"/>
        </w:rPr>
      </w:pPr>
    </w:p>
    <w:p w:rsidR="0046612E" w:rsidRDefault="0046612E" w:rsidP="00B3557E">
      <w:pPr>
        <w:pStyle w:val="Refernciasfinal-ABNT"/>
      </w:pPr>
      <w:r>
        <w:t>SOUZA,</w:t>
      </w:r>
      <w:r>
        <w:rPr>
          <w:b/>
        </w:rPr>
        <w:t xml:space="preserve"> </w:t>
      </w:r>
      <w:r>
        <w:t xml:space="preserve">Braz Florentino Henriques de. </w:t>
      </w:r>
      <w:r>
        <w:rPr>
          <w:b/>
        </w:rPr>
        <w:t>Código Criminal do Imperio do Brasil</w:t>
      </w:r>
      <w:r>
        <w:t xml:space="preserve">. Disponível em: </w:t>
      </w:r>
    </w:p>
    <w:p w:rsidR="0046612E" w:rsidRDefault="00FF736B" w:rsidP="00B3557E">
      <w:pPr>
        <w:pStyle w:val="Refernciasfinal-ABNT"/>
      </w:pPr>
      <w:hyperlink r:id="rId16">
        <w:r w:rsidR="0046612E">
          <w:t>&lt;http://www2.senado.leg.br/bdsf/item/id/221763&gt;</w:t>
        </w:r>
      </w:hyperlink>
      <w:r w:rsidR="0046612E">
        <w:t xml:space="preserve">. </w:t>
      </w:r>
    </w:p>
    <w:p w:rsidR="00F729CD" w:rsidRDefault="00F729CD" w:rsidP="00B3557E">
      <w:pPr>
        <w:pStyle w:val="Refernciasfinal-ABNT"/>
        <w:rPr>
          <w:shd w:val="clear" w:color="auto" w:fill="FFFFFF"/>
        </w:rPr>
      </w:pPr>
    </w:p>
    <w:p w:rsidR="00C57793" w:rsidRDefault="00C57793" w:rsidP="00B3557E">
      <w:pPr>
        <w:pStyle w:val="Refernciasfinal-ABNT"/>
      </w:pPr>
      <w:r>
        <w:t xml:space="preserve">SOUZA, Fernanda dos Santos, apud SILVA, Camila Francis. </w:t>
      </w:r>
      <w:r w:rsidRPr="002442E0">
        <w:rPr>
          <w:b/>
        </w:rPr>
        <w:t xml:space="preserve">O embrião humano e a sua utilização sob a ótica da dignidade da pessoa humana. </w:t>
      </w:r>
      <w:r>
        <w:t>2010. 100 f. Dissertação (Mestrado em Direito) – Centro Universitário Fieo de Osasco, Osasco, SP, 2010.</w:t>
      </w:r>
    </w:p>
    <w:p w:rsidR="00C57793" w:rsidRDefault="00C57793" w:rsidP="00B3557E">
      <w:pPr>
        <w:pStyle w:val="Refernciasfinal-ABNT"/>
      </w:pPr>
    </w:p>
    <w:p w:rsidR="00F729CD" w:rsidRDefault="00F729CD" w:rsidP="00B3557E">
      <w:pPr>
        <w:pStyle w:val="Refernciasfinal-ABNT"/>
      </w:pPr>
      <w:r>
        <w:t xml:space="preserve">SOUSA, Fernanda dos Santos. </w:t>
      </w:r>
      <w:r w:rsidRPr="00CE0902">
        <w:t>Células-Tronco Embrionárias: Aspectos Éticos e Jurídicos da Utilização dos Embriões Excedentes para Fins Terapêuticos à Luz da Lei de Biossegurança</w:t>
      </w:r>
      <w:r>
        <w:t>. Mestrado em Direito, orientado pela professora doutora Ana Paula Sebbe Felipo, Santos, 2009, p. 72.</w:t>
      </w:r>
    </w:p>
    <w:p w:rsidR="0046612E" w:rsidRDefault="0046612E" w:rsidP="00B3557E">
      <w:pPr>
        <w:pStyle w:val="Refernciasfinal-ABNT"/>
      </w:pPr>
    </w:p>
    <w:p w:rsidR="0046612E" w:rsidRDefault="0046612E" w:rsidP="00B3557E">
      <w:pPr>
        <w:pStyle w:val="Refernciasfinal-ABNT"/>
      </w:pPr>
      <w:r w:rsidRPr="00F24EBB">
        <w:t xml:space="preserve">TAFNER, Karina; SANTOS, Ana Raquel Gouvêa. </w:t>
      </w:r>
      <w:r w:rsidRPr="00F24EBB">
        <w:rPr>
          <w:b/>
        </w:rPr>
        <w:t xml:space="preserve">Minha Vida. </w:t>
      </w:r>
      <w:r w:rsidRPr="00F24EBB">
        <w:t>Disponível em: &lt;https://www.minhavida.com.br/familia/tudo-sobre/35655-nidacao&gt;</w:t>
      </w:r>
      <w:r>
        <w:t>.</w:t>
      </w:r>
    </w:p>
    <w:p w:rsidR="00F729CD" w:rsidRDefault="00F729CD" w:rsidP="00B3557E">
      <w:pPr>
        <w:pStyle w:val="Refernciasfinal-ABNT"/>
      </w:pPr>
    </w:p>
    <w:p w:rsidR="00F729CD" w:rsidRDefault="00F729CD" w:rsidP="00B3557E">
      <w:pPr>
        <w:pStyle w:val="Refernciasfinal-ABNT"/>
        <w:rPr>
          <w:shd w:val="clear" w:color="auto" w:fill="FFFFFF"/>
        </w:rPr>
      </w:pPr>
      <w:r w:rsidRPr="006E20A6">
        <w:rPr>
          <w:shd w:val="clear" w:color="auto" w:fill="FFFFFF"/>
        </w:rPr>
        <w:t>TAVARES, André Ramos. </w:t>
      </w:r>
      <w:r w:rsidRPr="006E20A6">
        <w:rPr>
          <w:b/>
          <w:iCs/>
          <w:shd w:val="clear" w:color="auto" w:fill="FFFFFF"/>
        </w:rPr>
        <w:t>Curso de Direito Constitucional</w:t>
      </w:r>
      <w:r w:rsidRPr="006E20A6">
        <w:rPr>
          <w:b/>
          <w:shd w:val="clear" w:color="auto" w:fill="FFFFFF"/>
        </w:rPr>
        <w:t>.</w:t>
      </w:r>
      <w:r w:rsidRPr="006E20A6">
        <w:rPr>
          <w:shd w:val="clear" w:color="auto" w:fill="FFFFFF"/>
        </w:rPr>
        <w:t xml:space="preserve"> 8ª Ed. São Paulo: Editora Saraiva, 2010.</w:t>
      </w:r>
    </w:p>
    <w:p w:rsidR="003C1F24" w:rsidRDefault="003C1F24" w:rsidP="00B3557E">
      <w:pPr>
        <w:pStyle w:val="Refernciasfinal-ABNT"/>
      </w:pPr>
    </w:p>
    <w:p w:rsidR="00AA49C8" w:rsidRDefault="00AA49C8" w:rsidP="00B3557E">
      <w:pPr>
        <w:pStyle w:val="Refernciasfinal-ABNT"/>
        <w:rPr>
          <w:b/>
        </w:rPr>
      </w:pPr>
      <w:r>
        <w:t xml:space="preserve">TELES, Ney Moura. </w:t>
      </w:r>
      <w:r>
        <w:rPr>
          <w:b/>
        </w:rPr>
        <w:t>Direito Penal</w:t>
      </w:r>
      <w:r>
        <w:t>: parte especial. São Paulo: Atlas, 2006, p.130.</w:t>
      </w:r>
      <w:r>
        <w:rPr>
          <w:b/>
        </w:rPr>
        <w:t xml:space="preserve"> </w:t>
      </w:r>
    </w:p>
    <w:p w:rsidR="00F729CD" w:rsidRDefault="00F729CD" w:rsidP="00B3557E">
      <w:pPr>
        <w:pStyle w:val="Refernciasfinal-ABNT"/>
      </w:pPr>
    </w:p>
    <w:p w:rsidR="0046612E" w:rsidRDefault="0046612E" w:rsidP="00B3557E">
      <w:pPr>
        <w:pStyle w:val="Refernciasfinal-ABNT"/>
      </w:pPr>
      <w:r>
        <w:t xml:space="preserve">VASCONCELOS, Cristiane Beuren. </w:t>
      </w:r>
      <w:r w:rsidRPr="002112ED">
        <w:rPr>
          <w:b/>
        </w:rPr>
        <w:t xml:space="preserve">A proteção do Ser Humano </w:t>
      </w:r>
      <w:r w:rsidRPr="002112ED">
        <w:rPr>
          <w:b/>
          <w:i/>
        </w:rPr>
        <w:t>in vitro</w:t>
      </w:r>
      <w:r w:rsidRPr="002112ED">
        <w:rPr>
          <w:b/>
        </w:rPr>
        <w:t xml:space="preserve"> na Era da Biotecnologia</w:t>
      </w:r>
      <w:r>
        <w:t>. São Paulo: Atlas, 2006, p. 35.</w:t>
      </w:r>
    </w:p>
    <w:p w:rsidR="00F729CD" w:rsidRDefault="00F729CD" w:rsidP="00B3557E">
      <w:pPr>
        <w:pStyle w:val="Refernciasfinal-ABNT"/>
      </w:pPr>
    </w:p>
    <w:p w:rsidR="00AA49C8" w:rsidRDefault="00AA49C8" w:rsidP="00B3557E">
      <w:pPr>
        <w:pStyle w:val="Refernciasfinal-ABNT"/>
      </w:pPr>
      <w:r>
        <w:t>VIANA, André de Paula. Bacharelado em Ciências Jurídicas e So</w:t>
      </w:r>
      <w:r w:rsidR="003C1F24">
        <w:t xml:space="preserve">ciais pela Universidade Camilo </w:t>
      </w:r>
      <w:r>
        <w:t xml:space="preserve">Castelo Branco, Campus VII – Fernandópolis/SP. Disponível em: </w:t>
      </w:r>
    </w:p>
    <w:p w:rsidR="00AA49C8" w:rsidRDefault="00FF736B" w:rsidP="00B3557E">
      <w:pPr>
        <w:pStyle w:val="Refernciasfinal-ABNT"/>
      </w:pPr>
      <w:hyperlink r:id="rId17">
        <w:r w:rsidR="00AA49C8">
          <w:t xml:space="preserve">&lt;http://www.ambitojuridico.com.br/site/index.php?n_link=revista_artigos_leitura&amp;artigo_id=17100&amp;revi </w:t>
        </w:r>
      </w:hyperlink>
      <w:hyperlink r:id="rId18">
        <w:r w:rsidR="00AA49C8">
          <w:t>sta_caderno=3&gt;</w:t>
        </w:r>
      </w:hyperlink>
      <w:r w:rsidR="00AA49C8">
        <w:t xml:space="preserve">. </w:t>
      </w:r>
    </w:p>
    <w:p w:rsidR="003C1F24" w:rsidRDefault="003C1F24" w:rsidP="00B3557E">
      <w:pPr>
        <w:pStyle w:val="Refernciasfinal-ABNT"/>
      </w:pPr>
    </w:p>
    <w:p w:rsidR="00C97C36" w:rsidRDefault="00AA49C8" w:rsidP="00B3557E">
      <w:pPr>
        <w:pStyle w:val="Refernciasfinal-ABNT"/>
      </w:pPr>
      <w:r>
        <w:t>VIEIRA, Jakiannys Hallita Atoui. Estudante de Direito. Faculdade Fama – Iturama/MG. Disponível em: &lt;https://jus.com.br/artigos/34988/o-aborto-e-seu-contexto-historico&gt;.</w:t>
      </w:r>
    </w:p>
    <w:p w:rsidR="00760A27" w:rsidRDefault="00760A27" w:rsidP="00B3557E">
      <w:pPr>
        <w:pStyle w:val="Refernciasfinal-ABNT"/>
      </w:pPr>
    </w:p>
    <w:sectPr w:rsidR="00760A27" w:rsidSect="00E22506">
      <w:headerReference w:type="default" r:id="rId1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36B" w:rsidRDefault="00FF736B" w:rsidP="005D51B0">
      <w:pPr>
        <w:spacing w:line="240" w:lineRule="auto"/>
      </w:pPr>
      <w:r>
        <w:separator/>
      </w:r>
    </w:p>
  </w:endnote>
  <w:endnote w:type="continuationSeparator" w:id="0">
    <w:p w:rsidR="00FF736B" w:rsidRDefault="00FF736B" w:rsidP="005D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Bahnschrift SemiLight Condensed">
    <w:panose1 w:val="020B0502040204020203"/>
    <w:charset w:val="00"/>
    <w:family w:val="swiss"/>
    <w:pitch w:val="variable"/>
    <w:sig w:usb0="A00002C7" w:usb1="00000002" w:usb2="00000000" w:usb3="00000000" w:csb0="0000019F" w:csb1="00000000"/>
  </w:font>
  <w:font w:name="Merriweath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36B" w:rsidRDefault="00FF736B" w:rsidP="005D51B0">
      <w:pPr>
        <w:spacing w:line="240" w:lineRule="auto"/>
      </w:pPr>
      <w:r>
        <w:separator/>
      </w:r>
    </w:p>
  </w:footnote>
  <w:footnote w:type="continuationSeparator" w:id="0">
    <w:p w:rsidR="00FF736B" w:rsidRDefault="00FF736B" w:rsidP="005D51B0">
      <w:pPr>
        <w:spacing w:line="240" w:lineRule="auto"/>
      </w:pPr>
      <w:r>
        <w:continuationSeparator/>
      </w:r>
    </w:p>
  </w:footnote>
  <w:footnote w:id="1">
    <w:p w:rsidR="00B93FBF" w:rsidRDefault="00B93FBF" w:rsidP="00001C85">
      <w:pPr>
        <w:pStyle w:val="footnotedescription"/>
        <w:spacing w:after="32"/>
      </w:pPr>
      <w:r>
        <w:rPr>
          <w:rStyle w:val="footnotemark"/>
        </w:rPr>
        <w:footnoteRef/>
      </w:r>
      <w:r>
        <w:t xml:space="preserve"> </w:t>
      </w:r>
      <w:hyperlink r:id="rId1">
        <w:r>
          <w:t xml:space="preserve">DINIZ, </w:t>
        </w:r>
      </w:hyperlink>
      <w:r>
        <w:t xml:space="preserve">Maria Helena. </w:t>
      </w:r>
      <w:r>
        <w:rPr>
          <w:b/>
        </w:rPr>
        <w:t>O Estado do Biodireito</w:t>
      </w:r>
      <w:r>
        <w:t>. 5. ed. São Paulo: Saraiva, 2008, p. 29.</w:t>
      </w:r>
      <w:r>
        <w:rPr>
          <w:b/>
        </w:rPr>
        <w:t xml:space="preserve"> </w:t>
      </w:r>
    </w:p>
  </w:footnote>
  <w:footnote w:id="2">
    <w:p w:rsidR="00B93FBF" w:rsidRDefault="00B93FBF" w:rsidP="008331CD">
      <w:pPr>
        <w:pStyle w:val="NotadeRodap"/>
      </w:pPr>
      <w:r>
        <w:rPr>
          <w:rStyle w:val="footnotemark"/>
        </w:rPr>
        <w:footnoteRef/>
      </w:r>
      <w:r>
        <w:t xml:space="preserve"> NOLASCO, Lincoln. Procurador Federal na Procuradoria Secional Federal em Uberlândia/MG. </w:t>
      </w:r>
    </w:p>
    <w:p w:rsidR="00B93FBF" w:rsidRDefault="00B93FBF" w:rsidP="008331CD">
      <w:pPr>
        <w:pStyle w:val="NotadeRodap"/>
      </w:pPr>
      <w:r>
        <w:t>Disponível em:</w:t>
      </w:r>
    </w:p>
    <w:p w:rsidR="00B93FBF" w:rsidRDefault="00FF736B" w:rsidP="008331CD">
      <w:pPr>
        <w:pStyle w:val="NotadeRodap"/>
      </w:pPr>
      <w:hyperlink r:id="rId2">
        <w:r w:rsidR="00B93FBF">
          <w:t>&lt;http://www.ambito</w:t>
        </w:r>
      </w:hyperlink>
      <w:hyperlink r:id="rId3">
        <w:r w:rsidR="00B93FBF">
          <w:t>juridico.com.br/site/?n_link=revista_artigos_leitura&amp;artigo_id=11874&gt;</w:t>
        </w:r>
      </w:hyperlink>
      <w:r w:rsidR="00B93FBF">
        <w:t xml:space="preserve"> Visualizado em: 15/03/2020. </w:t>
      </w:r>
    </w:p>
  </w:footnote>
  <w:footnote w:id="3">
    <w:p w:rsidR="00B93FBF" w:rsidRDefault="00B93FBF" w:rsidP="0046612E">
      <w:pPr>
        <w:pStyle w:val="footnotedescription"/>
        <w:spacing w:after="0"/>
      </w:pPr>
      <w:r>
        <w:rPr>
          <w:rStyle w:val="footnotemark"/>
        </w:rPr>
        <w:footnoteRef/>
      </w:r>
      <w:r>
        <w:t xml:space="preserve"> Ibid. </w:t>
      </w:r>
    </w:p>
  </w:footnote>
  <w:footnote w:id="4">
    <w:p w:rsidR="00B93FBF" w:rsidRDefault="00B93FBF" w:rsidP="005D51B0">
      <w:pPr>
        <w:pStyle w:val="footnotedescription"/>
        <w:spacing w:after="32"/>
        <w:jc w:val="left"/>
      </w:pPr>
      <w:r>
        <w:rPr>
          <w:rStyle w:val="footnotemark"/>
        </w:rPr>
        <w:footnoteRef/>
      </w:r>
      <w:r>
        <w:t xml:space="preserve"> CAPEZ, Fernando. </w:t>
      </w:r>
      <w:r>
        <w:rPr>
          <w:b/>
        </w:rPr>
        <w:t>Direito penal: parte especial</w:t>
      </w:r>
      <w:r>
        <w:t>. 4.ed. São Paulo: Saraiva, 2004, p. 108.</w:t>
      </w:r>
      <w:r>
        <w:rPr>
          <w:b/>
        </w:rPr>
        <w:t xml:space="preserve"> </w:t>
      </w:r>
    </w:p>
  </w:footnote>
  <w:footnote w:id="5">
    <w:p w:rsidR="00B93FBF" w:rsidRDefault="00B93FBF" w:rsidP="005D51B0">
      <w:pPr>
        <w:pStyle w:val="footnotedescription"/>
        <w:spacing w:line="248" w:lineRule="auto"/>
      </w:pPr>
      <w:r>
        <w:rPr>
          <w:rStyle w:val="footnotemark"/>
        </w:rPr>
        <w:footnoteRef/>
      </w:r>
      <w:r>
        <w:t xml:space="preserve"> LIMA, Carolina Alves de Souza. </w:t>
      </w:r>
      <w:r>
        <w:rPr>
          <w:b/>
        </w:rPr>
        <w:t>Aborto e anencefalia</w:t>
      </w:r>
      <w:r>
        <w:t xml:space="preserve">: direitos fundamentais em colisão./ Carolina Alves de Souza Lima./ 2 ed./ Curitiba: Juruá, 2015, p. 59. </w:t>
      </w:r>
    </w:p>
  </w:footnote>
  <w:footnote w:id="6">
    <w:p w:rsidR="00B93FBF" w:rsidRDefault="00B93FBF" w:rsidP="005D51B0">
      <w:pPr>
        <w:pStyle w:val="footnotedescription"/>
        <w:spacing w:after="0" w:line="248" w:lineRule="auto"/>
      </w:pPr>
      <w:r>
        <w:rPr>
          <w:rStyle w:val="footnotemark"/>
        </w:rPr>
        <w:footnoteRef/>
      </w:r>
      <w:r>
        <w:t xml:space="preserve"> NUCCI, Guilherme de Souza. </w:t>
      </w:r>
      <w:r>
        <w:rPr>
          <w:b/>
        </w:rPr>
        <w:t>Código Penal Comentado</w:t>
      </w:r>
      <w:r>
        <w:t xml:space="preserve">. 10.ed. São Paulo: Revista dos tribunais, 2010. </w:t>
      </w:r>
    </w:p>
  </w:footnote>
  <w:footnote w:id="7">
    <w:p w:rsidR="00B93FBF" w:rsidRDefault="00B93FBF" w:rsidP="005D51B0">
      <w:pPr>
        <w:pStyle w:val="footnotedescription"/>
        <w:spacing w:after="32"/>
        <w:jc w:val="left"/>
      </w:pPr>
      <w:r>
        <w:rPr>
          <w:rStyle w:val="footnotemark"/>
        </w:rPr>
        <w:footnoteRef/>
      </w:r>
      <w:r>
        <w:t xml:space="preserve"> DINIZ, Maria Helena. </w:t>
      </w:r>
      <w:r>
        <w:rPr>
          <w:b/>
        </w:rPr>
        <w:t>Estado atual do biodireito</w:t>
      </w:r>
      <w:r>
        <w:t>. São Paulo: Saraiva, 2009, p. 30.</w:t>
      </w:r>
      <w:r>
        <w:rPr>
          <w:b/>
        </w:rPr>
        <w:t xml:space="preserve"> </w:t>
      </w:r>
    </w:p>
  </w:footnote>
  <w:footnote w:id="8">
    <w:p w:rsidR="00B93FBF" w:rsidRDefault="00B93FBF" w:rsidP="005D51B0">
      <w:pPr>
        <w:pStyle w:val="footnotedescription"/>
        <w:spacing w:after="30"/>
        <w:jc w:val="left"/>
      </w:pPr>
      <w:r>
        <w:rPr>
          <w:rStyle w:val="footnotemark"/>
        </w:rPr>
        <w:footnoteRef/>
      </w:r>
      <w:r>
        <w:t xml:space="preserve"> TELES, Ney Moura. </w:t>
      </w:r>
      <w:r>
        <w:rPr>
          <w:b/>
        </w:rPr>
        <w:t>Direito Penal</w:t>
      </w:r>
      <w:r>
        <w:t>: parte especial. São Paulo: Atlas, 2006, p.130.</w:t>
      </w:r>
      <w:r>
        <w:rPr>
          <w:b/>
        </w:rPr>
        <w:t xml:space="preserve"> </w:t>
      </w:r>
    </w:p>
  </w:footnote>
  <w:footnote w:id="9">
    <w:p w:rsidR="00B93FBF" w:rsidRDefault="00B93FBF" w:rsidP="005D51B0">
      <w:pPr>
        <w:pStyle w:val="footnotedescription"/>
        <w:spacing w:line="216" w:lineRule="auto"/>
      </w:pPr>
      <w:r>
        <w:rPr>
          <w:rStyle w:val="footnotemark"/>
        </w:rPr>
        <w:footnoteRef/>
      </w:r>
      <w:r>
        <w:t xml:space="preserve"> BELO, Warley Rodrigues. </w:t>
      </w:r>
      <w:r>
        <w:rPr>
          <w:b/>
        </w:rPr>
        <w:t>Aborto</w:t>
      </w:r>
      <w:r>
        <w:t xml:space="preserve">: considerações jurídicas e aspectos correlatos, ed. Del Rey, 1999, p. 21. </w:t>
      </w:r>
      <w:r>
        <w:rPr>
          <w:b/>
          <w:sz w:val="24"/>
        </w:rPr>
        <w:t xml:space="preserve"> </w:t>
      </w:r>
    </w:p>
  </w:footnote>
  <w:footnote w:id="10">
    <w:p w:rsidR="00B93FBF" w:rsidRDefault="00B93FBF" w:rsidP="005D51B0">
      <w:pPr>
        <w:pStyle w:val="footnotedescription"/>
        <w:spacing w:after="34"/>
      </w:pPr>
      <w:r>
        <w:rPr>
          <w:rStyle w:val="footnotemark"/>
        </w:rPr>
        <w:footnoteRef/>
      </w:r>
      <w:r>
        <w:t xml:space="preserve"> </w:t>
      </w:r>
      <w:r>
        <w:rPr>
          <w:b/>
        </w:rPr>
        <w:t>O que é e como funciona o aborto induzido.</w:t>
      </w:r>
      <w:r>
        <w:rPr>
          <w:b/>
          <w:sz w:val="24"/>
        </w:rPr>
        <w:t xml:space="preserve"> </w:t>
      </w:r>
      <w:r>
        <w:t xml:space="preserve">Disponível em: </w:t>
      </w:r>
    </w:p>
    <w:p w:rsidR="00B93FBF" w:rsidRDefault="00FF736B" w:rsidP="005D51B0">
      <w:pPr>
        <w:pStyle w:val="footnotedescription"/>
        <w:jc w:val="left"/>
      </w:pPr>
      <w:hyperlink r:id="rId4">
        <w:r w:rsidR="00B93FBF">
          <w:t>&lt;http://comofuncionam.com.br/como-funciona-o-aborto-induzido/&gt;</w:t>
        </w:r>
      </w:hyperlink>
      <w:r w:rsidR="00B93FBF">
        <w:t xml:space="preserve"> Acessado em 15/03/2020. </w:t>
      </w:r>
    </w:p>
  </w:footnote>
  <w:footnote w:id="11">
    <w:p w:rsidR="00B93FBF" w:rsidRDefault="00B93FBF" w:rsidP="00E85D57">
      <w:pPr>
        <w:pStyle w:val="footnotedescription"/>
        <w:spacing w:after="34"/>
      </w:pPr>
      <w:r>
        <w:rPr>
          <w:rStyle w:val="footnotemark"/>
        </w:rPr>
        <w:footnoteRef/>
      </w:r>
      <w:r>
        <w:t xml:space="preserve"> </w:t>
      </w:r>
      <w:r>
        <w:rPr>
          <w:b/>
        </w:rPr>
        <w:t>O que é e como funciona o aborto induzido.</w:t>
      </w:r>
      <w:r>
        <w:rPr>
          <w:b/>
          <w:sz w:val="24"/>
        </w:rPr>
        <w:t xml:space="preserve"> </w:t>
      </w:r>
      <w:r>
        <w:t xml:space="preserve">Disponível em: </w:t>
      </w:r>
      <w:hyperlink r:id="rId5">
        <w:r>
          <w:t>&lt;http://comofuncionam.com.br/como-funciona-o-aborto-induzido/&gt;</w:t>
        </w:r>
      </w:hyperlink>
      <w:r>
        <w:t>. Acessado em 15/03/2020.</w:t>
      </w:r>
    </w:p>
  </w:footnote>
  <w:footnote w:id="12">
    <w:p w:rsidR="00B93FBF" w:rsidRPr="00F65ABC" w:rsidRDefault="00B93FBF" w:rsidP="00917A6B">
      <w:pPr>
        <w:pStyle w:val="Textodenotaderodap"/>
        <w:ind w:firstLine="0"/>
        <w:rPr>
          <w:rFonts w:eastAsia="Arial" w:cs="Arial"/>
          <w:color w:val="000000"/>
          <w:szCs w:val="22"/>
          <w:lang w:eastAsia="pt-BR"/>
        </w:rPr>
      </w:pPr>
      <w:r>
        <w:rPr>
          <w:rStyle w:val="Refdenotaderodap"/>
        </w:rPr>
        <w:footnoteRef/>
      </w:r>
      <w:r>
        <w:t xml:space="preserve"> </w:t>
      </w:r>
      <w:r w:rsidRPr="00F65ABC">
        <w:rPr>
          <w:rFonts w:eastAsia="Arial" w:cs="Arial"/>
          <w:color w:val="000000"/>
          <w:szCs w:val="22"/>
          <w:lang w:eastAsia="pt-BR"/>
        </w:rPr>
        <w:t>CABETTE, Eduardo Luiz Santos. </w:t>
      </w:r>
      <w:r w:rsidRPr="00803CD7">
        <w:rPr>
          <w:rFonts w:eastAsia="Arial" w:cs="Arial"/>
          <w:b/>
          <w:color w:val="000000"/>
          <w:szCs w:val="22"/>
          <w:lang w:eastAsia="pt-BR"/>
        </w:rPr>
        <w:t>Direito Penal Parte Especial arts. 121 a 212.</w:t>
      </w:r>
      <w:r w:rsidRPr="00F65ABC">
        <w:rPr>
          <w:rFonts w:eastAsia="Arial" w:cs="Arial"/>
          <w:color w:val="000000"/>
          <w:szCs w:val="22"/>
          <w:lang w:eastAsia="pt-BR"/>
        </w:rPr>
        <w:t xml:space="preserve"> Coleção Saberes do Direito. Volume 6. São Paulo: Saraiva, 2012.</w:t>
      </w:r>
    </w:p>
  </w:footnote>
  <w:footnote w:id="13">
    <w:p w:rsidR="00B93FBF" w:rsidRDefault="00B93FBF" w:rsidP="00CC77CB">
      <w:pPr>
        <w:pStyle w:val="Textodenotaderodap"/>
        <w:ind w:firstLine="0"/>
      </w:pPr>
      <w:r>
        <w:rPr>
          <w:rStyle w:val="Refdenotaderodap"/>
        </w:rPr>
        <w:footnoteRef/>
      </w:r>
      <w:r>
        <w:t xml:space="preserve">  PASSARINHO, Nathalia. </w:t>
      </w:r>
      <w:r>
        <w:rPr>
          <w:b/>
        </w:rPr>
        <w:t xml:space="preserve">Descriminalização do aborto: </w:t>
      </w:r>
      <w:r>
        <w:t>quem são os grupos que tentarão influenciar decisão do STF. Disponível em: &lt;</w:t>
      </w:r>
      <w:r w:rsidRPr="00CC77CB">
        <w:t>https://www.bbc.com/portuguese/brasil-45052975</w:t>
      </w:r>
      <w:r>
        <w:t>&gt; Acesso em: 06/07/2020.</w:t>
      </w:r>
    </w:p>
  </w:footnote>
  <w:footnote w:id="14">
    <w:p w:rsidR="00B93FBF" w:rsidRDefault="00B93FBF" w:rsidP="005D51B0">
      <w:pPr>
        <w:pStyle w:val="footnotedescription"/>
        <w:spacing w:after="32"/>
        <w:jc w:val="left"/>
      </w:pPr>
      <w:r>
        <w:rPr>
          <w:rStyle w:val="footnotemark"/>
        </w:rPr>
        <w:footnoteRef/>
      </w:r>
      <w:r>
        <w:t xml:space="preserve"> HUNGRIA, Nelson. </w:t>
      </w:r>
      <w:r>
        <w:rPr>
          <w:b/>
        </w:rPr>
        <w:t>Precedentes históricos</w:t>
      </w:r>
      <w:r>
        <w:t xml:space="preserve">, comentários. São Paulo: Forense, 1981, p. 268.  </w:t>
      </w:r>
    </w:p>
  </w:footnote>
  <w:footnote w:id="15">
    <w:p w:rsidR="00B93FBF" w:rsidRDefault="00B93FBF" w:rsidP="005D51B0">
      <w:pPr>
        <w:pStyle w:val="footnotedescription"/>
        <w:spacing w:after="34"/>
        <w:jc w:val="left"/>
      </w:pPr>
      <w:r>
        <w:rPr>
          <w:rStyle w:val="footnotemark"/>
        </w:rPr>
        <w:footnoteRef/>
      </w:r>
      <w:r>
        <w:t xml:space="preserve"> CAPEZ, Fernando. </w:t>
      </w:r>
      <w:r>
        <w:rPr>
          <w:b/>
        </w:rPr>
        <w:t>Direito penal</w:t>
      </w:r>
      <w:r>
        <w:t xml:space="preserve">: parte especial. 4.ed. São Paulo: Saraiva, 2004, p. 108 – 109. </w:t>
      </w:r>
      <w:r>
        <w:rPr>
          <w:b/>
        </w:rPr>
        <w:t xml:space="preserve"> </w:t>
      </w:r>
    </w:p>
  </w:footnote>
  <w:footnote w:id="16">
    <w:p w:rsidR="00B93FBF" w:rsidRDefault="00B93FBF" w:rsidP="005D51B0">
      <w:pPr>
        <w:pStyle w:val="footnotedescription"/>
        <w:spacing w:after="32"/>
      </w:pPr>
      <w:r>
        <w:rPr>
          <w:rStyle w:val="footnotemark"/>
        </w:rPr>
        <w:footnoteRef/>
      </w:r>
      <w:r>
        <w:t xml:space="preserve"> VIANA, André de Paula. Bacharelado em Ciências Jurídicas e Sociais pela Universidade Camilo </w:t>
      </w:r>
    </w:p>
    <w:p w:rsidR="00B93FBF" w:rsidRDefault="00B93FBF" w:rsidP="005D51B0">
      <w:pPr>
        <w:pStyle w:val="footnotedescription"/>
        <w:spacing w:after="29"/>
      </w:pPr>
      <w:r>
        <w:t xml:space="preserve">Castelo Branco, Campus VII – Fernandópolis/SP. Disponível em: </w:t>
      </w:r>
    </w:p>
    <w:p w:rsidR="00B93FBF" w:rsidRDefault="00FF736B" w:rsidP="005D51B0">
      <w:pPr>
        <w:pStyle w:val="footnotedescription"/>
        <w:spacing w:after="31" w:line="236" w:lineRule="auto"/>
        <w:jc w:val="left"/>
      </w:pPr>
      <w:hyperlink r:id="rId6">
        <w:r w:rsidR="00B93FBF">
          <w:t xml:space="preserve">&lt;http://www.ambitojuridico.com.br/site/index.php?n_link=revista_artigos_leitura&amp;artigo_id=17100&amp;revi </w:t>
        </w:r>
      </w:hyperlink>
      <w:hyperlink r:id="rId7">
        <w:r w:rsidR="00B93FBF">
          <w:t>sta_caderno=3&gt;</w:t>
        </w:r>
      </w:hyperlink>
      <w:r w:rsidR="00B93FBF">
        <w:t xml:space="preserve"> Visualizado em: 18/04/2020. </w:t>
      </w:r>
    </w:p>
  </w:footnote>
  <w:footnote w:id="17">
    <w:p w:rsidR="00B93FBF" w:rsidRDefault="00B93FBF" w:rsidP="007909AD">
      <w:pPr>
        <w:pStyle w:val="footnotedescription"/>
        <w:spacing w:after="32"/>
      </w:pPr>
      <w:r>
        <w:rPr>
          <w:rStyle w:val="footnotemark"/>
        </w:rPr>
        <w:footnoteRef/>
      </w:r>
      <w:r>
        <w:t xml:space="preserve"> Ibid.</w:t>
      </w:r>
    </w:p>
  </w:footnote>
  <w:footnote w:id="18">
    <w:p w:rsidR="00B93FBF" w:rsidRDefault="00B93FBF" w:rsidP="005D51B0">
      <w:pPr>
        <w:pStyle w:val="footnotedescription"/>
        <w:spacing w:after="31"/>
      </w:pPr>
      <w:r>
        <w:rPr>
          <w:rStyle w:val="footnotemark"/>
        </w:rPr>
        <w:footnoteRef/>
      </w:r>
      <w:r>
        <w:t xml:space="preserve"> VIANA, André de Paula. Bacharelado em Ciências Jurídicas e Sociais pela Universidade Camilo Castelo Branco, Campus VII – Fernandópolis/SP. Disponível                                       em: </w:t>
      </w:r>
      <w:hyperlink r:id="rId8">
        <w:r>
          <w:t xml:space="preserve">&lt;http://www.ambitojuridico.com.br/site/index.php?n_link=revista_artigos_leitura&amp;artigo_id=17100&amp;revi </w:t>
        </w:r>
      </w:hyperlink>
      <w:hyperlink r:id="rId9">
        <w:r>
          <w:t>sta_caderno=3&gt;</w:t>
        </w:r>
      </w:hyperlink>
      <w:r>
        <w:t xml:space="preserve"> Visualizado em: 18/04/2020. </w:t>
      </w:r>
    </w:p>
  </w:footnote>
  <w:footnote w:id="19">
    <w:p w:rsidR="00B93FBF" w:rsidRDefault="00B93FBF" w:rsidP="007909AD">
      <w:pPr>
        <w:pStyle w:val="footnotedescription"/>
        <w:spacing w:after="32"/>
      </w:pPr>
      <w:r>
        <w:rPr>
          <w:rStyle w:val="footnotemark"/>
        </w:rPr>
        <w:footnoteRef/>
      </w:r>
      <w:r>
        <w:t xml:space="preserve"> Ibid. </w:t>
      </w:r>
    </w:p>
  </w:footnote>
  <w:footnote w:id="20">
    <w:p w:rsidR="00B93FBF" w:rsidRDefault="00B93FBF" w:rsidP="007909AD">
      <w:pPr>
        <w:pStyle w:val="footnotedescription"/>
        <w:spacing w:after="33"/>
      </w:pPr>
      <w:r>
        <w:rPr>
          <w:rStyle w:val="footnotemark"/>
        </w:rPr>
        <w:footnoteRef/>
      </w:r>
      <w:r>
        <w:t xml:space="preserve"> Ibid.</w:t>
      </w:r>
    </w:p>
  </w:footnote>
  <w:footnote w:id="21">
    <w:p w:rsidR="00B93FBF" w:rsidRDefault="00B93FBF" w:rsidP="005D51B0">
      <w:pPr>
        <w:pStyle w:val="footnotedescription"/>
        <w:spacing w:after="0" w:line="246" w:lineRule="auto"/>
      </w:pPr>
      <w:r>
        <w:rPr>
          <w:rStyle w:val="footnotemark"/>
        </w:rPr>
        <w:footnoteRef/>
      </w:r>
      <w:r>
        <w:t xml:space="preserve"> BITENCOURT, Cezar Roberto. </w:t>
      </w:r>
      <w:r>
        <w:rPr>
          <w:b/>
        </w:rPr>
        <w:t>Tratado de direito penal</w:t>
      </w:r>
      <w:r>
        <w:t xml:space="preserve">: parte especial. São Paulo: Saraiva, v.2, 2007, p. 129.  </w:t>
      </w:r>
    </w:p>
  </w:footnote>
  <w:footnote w:id="22">
    <w:p w:rsidR="00B93FBF" w:rsidRDefault="00B93FBF" w:rsidP="007909AD">
      <w:pPr>
        <w:pStyle w:val="NotadeRodap"/>
      </w:pPr>
      <w:r>
        <w:rPr>
          <w:rStyle w:val="Refdenotaderodap"/>
        </w:rPr>
        <w:footnoteRef/>
      </w:r>
      <w:r>
        <w:t xml:space="preserve"> VIEIRA, Jakiannys Hallita Atoui. Estudante de Direito. Faculdade</w:t>
      </w:r>
      <w:r w:rsidR="00057C42">
        <w:t xml:space="preserve"> µ</w:t>
      </w:r>
      <w:r>
        <w:t xml:space="preserve"> Fama – Iturama/MG. Disponível em: &lt;https://jus.com.br/artigos/34988/o-aborto-e-seu-contexto-historico&gt; Visualizado em: 18/04/2020.</w:t>
      </w:r>
    </w:p>
  </w:footnote>
  <w:footnote w:id="23">
    <w:p w:rsidR="00B93FBF" w:rsidRDefault="00B93FBF" w:rsidP="007909AD">
      <w:pPr>
        <w:pStyle w:val="NotadeRodap"/>
      </w:pPr>
      <w:r>
        <w:rPr>
          <w:rStyle w:val="footnotemark"/>
        </w:rPr>
        <w:footnoteRef/>
      </w:r>
      <w:r>
        <w:t xml:space="preserve"> DUARTE, Maércio Falcão. </w:t>
      </w:r>
      <w:r>
        <w:rPr>
          <w:b/>
        </w:rPr>
        <w:t>Evolução histórica do Direito Penal</w:t>
      </w:r>
      <w:r>
        <w:t xml:space="preserve">. Disponível em: </w:t>
      </w:r>
    </w:p>
    <w:p w:rsidR="00B93FBF" w:rsidRDefault="00FF736B" w:rsidP="007909AD">
      <w:pPr>
        <w:pStyle w:val="NotadeRodap"/>
      </w:pPr>
      <w:hyperlink r:id="rId10">
        <w:r w:rsidR="00B93FBF">
          <w:t>&lt;https://jus.com.br/artigos/932/evolucao-historica-do-direito-penal/2&gt;</w:t>
        </w:r>
      </w:hyperlink>
      <w:r w:rsidR="00B93FBF">
        <w:t xml:space="preserve"> Visualizado em: 20/04/2020. </w:t>
      </w:r>
    </w:p>
  </w:footnote>
  <w:footnote w:id="24">
    <w:p w:rsidR="00B93FBF" w:rsidRDefault="00B93FBF" w:rsidP="007909AD">
      <w:pPr>
        <w:pStyle w:val="NotadeRodap"/>
      </w:pPr>
      <w:r>
        <w:rPr>
          <w:rStyle w:val="footnotemark"/>
        </w:rPr>
        <w:footnoteRef/>
      </w:r>
      <w:r>
        <w:t xml:space="preserve"> SOUZA,</w:t>
      </w:r>
      <w:r>
        <w:rPr>
          <w:b/>
        </w:rPr>
        <w:t xml:space="preserve"> </w:t>
      </w:r>
      <w:r>
        <w:t xml:space="preserve">Braz Florentino Henriques de. </w:t>
      </w:r>
      <w:r>
        <w:rPr>
          <w:b/>
        </w:rPr>
        <w:t>Código Criminal do Imperio do Brasil</w:t>
      </w:r>
      <w:r>
        <w:t xml:space="preserve">. Disponível em: </w:t>
      </w:r>
    </w:p>
    <w:p w:rsidR="00B93FBF" w:rsidRDefault="00FF736B" w:rsidP="007909AD">
      <w:pPr>
        <w:pStyle w:val="NotadeRodap"/>
      </w:pPr>
      <w:hyperlink r:id="rId11">
        <w:r w:rsidR="00B93FBF">
          <w:t>&lt;http://www2.senado.leg.br/bdsf/item/id/221763&gt;</w:t>
        </w:r>
      </w:hyperlink>
      <w:r w:rsidR="00B93FBF">
        <w:t xml:space="preserve"> Visualizado em: 20/04/2020. </w:t>
      </w:r>
    </w:p>
  </w:footnote>
  <w:footnote w:id="25">
    <w:p w:rsidR="00B93FBF" w:rsidRDefault="00B93FBF" w:rsidP="007909AD">
      <w:pPr>
        <w:pStyle w:val="NotadeRodap"/>
      </w:pPr>
      <w:r>
        <w:rPr>
          <w:rStyle w:val="footnotemark"/>
        </w:rPr>
        <w:footnoteRef/>
      </w:r>
      <w:r>
        <w:t xml:space="preserve"> BRASIL. </w:t>
      </w:r>
      <w:r>
        <w:rPr>
          <w:b/>
        </w:rPr>
        <w:t>Código Criminal</w:t>
      </w:r>
      <w:r>
        <w:t xml:space="preserve">, promulgado em 16 de dezembro de 1830.   </w:t>
      </w:r>
    </w:p>
  </w:footnote>
  <w:footnote w:id="26">
    <w:p w:rsidR="00B93FBF" w:rsidRDefault="00B93FBF" w:rsidP="007909AD">
      <w:pPr>
        <w:pStyle w:val="NotadeRodap"/>
      </w:pPr>
      <w:r>
        <w:rPr>
          <w:rStyle w:val="footnotemark"/>
        </w:rPr>
        <w:footnoteRef/>
      </w:r>
      <w:r>
        <w:t xml:space="preserve"> Ibid</w:t>
      </w:r>
    </w:p>
  </w:footnote>
  <w:footnote w:id="27">
    <w:p w:rsidR="00B93FBF" w:rsidRDefault="00B93FBF" w:rsidP="007909AD">
      <w:pPr>
        <w:pStyle w:val="NotadeRodap"/>
      </w:pPr>
      <w:r>
        <w:rPr>
          <w:rStyle w:val="Refdenotaderodap"/>
        </w:rPr>
        <w:footnoteRef/>
      </w:r>
      <w:r>
        <w:t xml:space="preserve"> HENDZ, Aquéle; DORNELLES, Jônatas Hermann. Disponível em:</w:t>
      </w:r>
    </w:p>
    <w:p w:rsidR="00B93FBF" w:rsidRDefault="00B93FBF" w:rsidP="007909AD">
      <w:pPr>
        <w:pStyle w:val="NotadeRodap"/>
      </w:pPr>
      <w:r>
        <w:t>&lt;http://www.ucs.br/etc/revistas/index.php/metis/article/viewFile/2081/1231&gt; Visualizado em:</w:t>
      </w:r>
    </w:p>
    <w:p w:rsidR="00B93FBF" w:rsidRDefault="00B93FBF" w:rsidP="007909AD">
      <w:pPr>
        <w:pStyle w:val="NotadeRodap"/>
      </w:pPr>
      <w:r>
        <w:t>23/03/2020.</w:t>
      </w:r>
    </w:p>
  </w:footnote>
  <w:footnote w:id="28">
    <w:p w:rsidR="00B93FBF" w:rsidRDefault="00B93FBF" w:rsidP="00E420EB">
      <w:pPr>
        <w:pStyle w:val="NotadeRodap"/>
      </w:pPr>
      <w:r>
        <w:rPr>
          <w:rStyle w:val="footnotemark"/>
        </w:rPr>
        <w:footnoteRef/>
      </w:r>
      <w:r>
        <w:t xml:space="preserve"> BRASIL. </w:t>
      </w:r>
      <w:r>
        <w:rPr>
          <w:b/>
        </w:rPr>
        <w:t>Código Penal</w:t>
      </w:r>
      <w:r>
        <w:t xml:space="preserve">, decreto-lei nº 2.848 de 7 de dezembro de 1940. In: VADE mecum. 16 ed. São Paulo: Saraiva, 2013. </w:t>
      </w:r>
    </w:p>
  </w:footnote>
  <w:footnote w:id="29">
    <w:p w:rsidR="00B93FBF" w:rsidRDefault="00B93FBF" w:rsidP="005D51B0">
      <w:pPr>
        <w:pStyle w:val="footnotedescription"/>
        <w:spacing w:line="246" w:lineRule="auto"/>
      </w:pPr>
      <w:r>
        <w:rPr>
          <w:rStyle w:val="footnotemark"/>
        </w:rPr>
        <w:footnoteRef/>
      </w:r>
      <w:r>
        <w:t xml:space="preserve"> BRASIL. </w:t>
      </w:r>
      <w:r>
        <w:rPr>
          <w:b/>
        </w:rPr>
        <w:t>Código Penal</w:t>
      </w:r>
      <w:r>
        <w:t>, decreto-lei nº 2.848 de 7 de dezembro de 1940. In: VADE mecum. 16 ed. São Paulo: Saraiva, 2013.</w:t>
      </w:r>
    </w:p>
  </w:footnote>
  <w:footnote w:id="30">
    <w:p w:rsidR="00B93FBF" w:rsidRDefault="00B93FBF" w:rsidP="005D51B0">
      <w:pPr>
        <w:pStyle w:val="footnotedescription"/>
        <w:spacing w:after="0" w:line="246" w:lineRule="auto"/>
      </w:pPr>
      <w:r>
        <w:rPr>
          <w:rStyle w:val="footnotemark"/>
        </w:rPr>
        <w:footnoteRef/>
      </w:r>
      <w:r>
        <w:t xml:space="preserve"> Ibid. </w:t>
      </w:r>
    </w:p>
  </w:footnote>
  <w:footnote w:id="31">
    <w:p w:rsidR="00B93FBF" w:rsidRDefault="00B93FBF" w:rsidP="007909AD">
      <w:pPr>
        <w:pStyle w:val="NotadeRodap"/>
      </w:pPr>
      <w:r>
        <w:rPr>
          <w:rStyle w:val="footnotemark"/>
        </w:rPr>
        <w:footnoteRef/>
      </w:r>
      <w:r>
        <w:t xml:space="preserve"> Ibid. </w:t>
      </w:r>
    </w:p>
  </w:footnote>
  <w:footnote w:id="32">
    <w:p w:rsidR="00B93FBF" w:rsidRDefault="00B93FBF" w:rsidP="007909AD">
      <w:pPr>
        <w:pStyle w:val="NotadeRodap"/>
      </w:pPr>
      <w:r>
        <w:rPr>
          <w:rStyle w:val="Refdenotaderodap"/>
        </w:rPr>
        <w:footnoteRef/>
      </w:r>
      <w:r>
        <w:t xml:space="preserve"> Ibid.</w:t>
      </w:r>
    </w:p>
  </w:footnote>
  <w:footnote w:id="33">
    <w:p w:rsidR="00B93FBF" w:rsidRDefault="00B93FBF" w:rsidP="00531861">
      <w:pPr>
        <w:pStyle w:val="Textodenotaderodap"/>
        <w:ind w:firstLine="0"/>
      </w:pPr>
      <w:r>
        <w:rPr>
          <w:rStyle w:val="Refdenotaderodap"/>
        </w:rPr>
        <w:footnoteRef/>
      </w:r>
      <w:r>
        <w:t xml:space="preserve"> </w:t>
      </w:r>
      <w:r w:rsidRPr="00531861">
        <w:rPr>
          <w:rFonts w:cs="Arial"/>
        </w:rPr>
        <w:t xml:space="preserve">BRASIL. </w:t>
      </w:r>
      <w:r w:rsidRPr="00531861">
        <w:rPr>
          <w:rFonts w:cs="Arial"/>
          <w:b/>
        </w:rPr>
        <w:t xml:space="preserve">Ministério da Saúde. Secretaria de Atenção à Saúde. </w:t>
      </w:r>
      <w:r w:rsidRPr="00531861">
        <w:rPr>
          <w:rFonts w:cs="Arial"/>
        </w:rPr>
        <w:t>Departamento de Ações Programáticas Estratégicas Prevenção e tratamento dos agravos resultantes da violência sexual contra mulheres e adolescentes : norma técnica / Ministério da Saúde. Secretaria de Atenção à Saúde. Departamento de Ações Programáticas Estratégicas. – 3. ed. atual. e ampl., 1. reimpr. – Brasília : Ministério da Saúde, 2012.</w:t>
      </w:r>
    </w:p>
  </w:footnote>
  <w:footnote w:id="34">
    <w:p w:rsidR="00B93FBF" w:rsidRPr="00BC12DB" w:rsidRDefault="00B93FBF" w:rsidP="007909AD">
      <w:pPr>
        <w:pStyle w:val="NotadeRodap"/>
      </w:pPr>
      <w:r w:rsidRPr="00BC12DB">
        <w:rPr>
          <w:rStyle w:val="Refdenotaderodap"/>
        </w:rPr>
        <w:footnoteRef/>
      </w:r>
      <w:r w:rsidRPr="00BC12DB">
        <w:t xml:space="preserve"> </w:t>
      </w:r>
      <w:r w:rsidRPr="00BC12DB">
        <w:rPr>
          <w:shd w:val="clear" w:color="auto" w:fill="FFFFFF"/>
        </w:rPr>
        <w:t>BUSATO, Paulo César. </w:t>
      </w:r>
      <w:r w:rsidRPr="00BC12DB">
        <w:rPr>
          <w:rStyle w:val="Forte"/>
          <w:shd w:val="clear" w:color="auto" w:fill="FFFFFF"/>
        </w:rPr>
        <w:t>Tipicidade Material, Aborto e Anencefalia</w:t>
      </w:r>
      <w:r w:rsidRPr="00BC12DB">
        <w:rPr>
          <w:shd w:val="clear" w:color="auto" w:fill="FFFFFF"/>
        </w:rPr>
        <w:t>. Revista dos Tribunais, São Paulo, v. 836, p. 379, set. 2005.</w:t>
      </w:r>
    </w:p>
  </w:footnote>
  <w:footnote w:id="35">
    <w:p w:rsidR="00B93FBF" w:rsidRPr="00BC12DB" w:rsidRDefault="00B93FBF" w:rsidP="007909AD">
      <w:pPr>
        <w:pStyle w:val="NotadeRodap"/>
        <w:rPr>
          <w:b/>
        </w:rPr>
      </w:pPr>
      <w:r>
        <w:rPr>
          <w:rStyle w:val="Refdenotaderodap"/>
        </w:rPr>
        <w:footnoteRef/>
      </w:r>
      <w:r>
        <w:t xml:space="preserve">  </w:t>
      </w:r>
      <w:r>
        <w:rPr>
          <w:b/>
        </w:rPr>
        <w:t xml:space="preserve">Resolução n.º 1.480/97do Conselho Federal de Medicina. </w:t>
      </w:r>
      <w:r w:rsidRPr="00BC12DB">
        <w:t>Disponível em:</w:t>
      </w:r>
      <w:r>
        <w:rPr>
          <w:b/>
        </w:rPr>
        <w:t xml:space="preserve"> </w:t>
      </w:r>
      <w:r>
        <w:t>&lt;</w:t>
      </w:r>
      <w:r w:rsidRPr="00BC12DB">
        <w:t>http://www.portalmedico.org.br/resolucoes/CFM/1997/1480_1997.htm</w:t>
      </w:r>
      <w:r>
        <w:t>&gt; Acesso em 27/03/2020.</w:t>
      </w:r>
    </w:p>
  </w:footnote>
  <w:footnote w:id="36">
    <w:p w:rsidR="00B93FBF" w:rsidRDefault="00B93FBF" w:rsidP="007909AD">
      <w:pPr>
        <w:pStyle w:val="NotadeRodap"/>
      </w:pPr>
      <w:r>
        <w:rPr>
          <w:rStyle w:val="Refdenotaderodap"/>
        </w:rPr>
        <w:footnoteRef/>
      </w:r>
      <w:r>
        <w:t xml:space="preserve"> </w:t>
      </w:r>
      <w:r w:rsidRPr="001C4A63">
        <w:t xml:space="preserve">RODRIGUES, Elizangela Martins Souza. </w:t>
      </w:r>
      <w:r w:rsidRPr="001C4A63">
        <w:rPr>
          <w:b/>
        </w:rPr>
        <w:t>A inconstitucionalidade do tipo penal do aborto no caso de interrupção voluntária da gestação uma análise do voto do ministro Luiz Roberto Barroso</w:t>
      </w:r>
      <w:r w:rsidRPr="001C4A63">
        <w:t>. São Paulo: 14/10/2019. Disponível em: &lt;https://ambitojuridico.com.br/cadernos/direito-penal/a-inconstitucionalidade-do-tipo-penal-do-aborto-no-caso-de-interrupcao-voluntaria-da-gestacao-uma-analise-do-voto-do-ministro-luiz-roberto-barroso-no-hc-1</w:t>
      </w:r>
      <w:r>
        <w:t>24-306-rj/&gt; Acesso em 27/03/2020.</w:t>
      </w:r>
    </w:p>
  </w:footnote>
  <w:footnote w:id="37">
    <w:p w:rsidR="00B93FBF" w:rsidRDefault="00B93FBF" w:rsidP="007909AD">
      <w:pPr>
        <w:pStyle w:val="NotadeRodap"/>
      </w:pPr>
      <w:r>
        <w:rPr>
          <w:rStyle w:val="Refdenotaderodap"/>
        </w:rPr>
        <w:footnoteRef/>
      </w:r>
      <w:r>
        <w:t xml:space="preserve"> </w:t>
      </w:r>
      <w:r w:rsidRPr="001C4A63">
        <w:t xml:space="preserve">RODRIGUES, Elizangela Martins Souza. </w:t>
      </w:r>
      <w:r w:rsidRPr="001C4A63">
        <w:rPr>
          <w:b/>
        </w:rPr>
        <w:t>A inconstitucionalidade do tipo penal do aborto no caso de interrupção voluntária da gestação uma análise do voto do ministro Luiz Roberto Barroso</w:t>
      </w:r>
      <w:r w:rsidRPr="001C4A63">
        <w:t>. São Paulo: 14/10/2019. Disponível em: &lt;https://ambitojuridico.com.br/cadernos/direito-penal/a-inconstitucionalidade-do-tipo-penal-do-aborto-no-caso-de-interrupcao-voluntaria-da-gestacao-uma-analise-do-voto-do-ministro-luiz-roberto-barroso</w:t>
      </w:r>
      <w:r>
        <w:t>-no-hc-124-306-rj/&gt; Acesso em 27</w:t>
      </w:r>
      <w:r w:rsidRPr="001C4A63">
        <w:t>/03/2020.</w:t>
      </w:r>
    </w:p>
  </w:footnote>
  <w:footnote w:id="38">
    <w:p w:rsidR="00B93FBF" w:rsidRDefault="00B93FBF" w:rsidP="005D51B0">
      <w:pPr>
        <w:pStyle w:val="NotadeRodap"/>
      </w:pPr>
      <w:r>
        <w:rPr>
          <w:rStyle w:val="Refdenotaderodap"/>
        </w:rPr>
        <w:footnoteRef/>
      </w:r>
      <w:r>
        <w:t xml:space="preserve"> BRASIL. </w:t>
      </w:r>
      <w:r w:rsidRPr="00720098">
        <w:rPr>
          <w:b/>
        </w:rPr>
        <w:t>Constituição da República Federativa do Brasil.</w:t>
      </w:r>
      <w:r w:rsidRPr="00720098">
        <w:t xml:space="preserve"> </w:t>
      </w:r>
      <w:r>
        <w:t>Disponível em:  &lt;</w:t>
      </w:r>
      <w:r w:rsidRPr="00720098">
        <w:t>http://www.planalto.gov.br/ccivil_03/constituicao/constituicao.htm</w:t>
      </w:r>
      <w:r>
        <w:t>&gt; Acesso em 24/03/2020.</w:t>
      </w:r>
    </w:p>
  </w:footnote>
  <w:footnote w:id="39">
    <w:p w:rsidR="00B93FBF" w:rsidRPr="00720098" w:rsidRDefault="00B93FBF" w:rsidP="005D51B0">
      <w:pPr>
        <w:pStyle w:val="NotadeRodap"/>
        <w:rPr>
          <w:szCs w:val="24"/>
        </w:rPr>
      </w:pPr>
      <w:r>
        <w:rPr>
          <w:rStyle w:val="Refdenotaderodap"/>
        </w:rPr>
        <w:footnoteRef/>
      </w:r>
      <w:r>
        <w:t xml:space="preserve"> </w:t>
      </w:r>
      <w:r>
        <w:rPr>
          <w:shd w:val="clear" w:color="auto" w:fill="FFFFFF"/>
        </w:rPr>
        <w:t xml:space="preserve">BRANCO, Paulo Gustavo Gonet. </w:t>
      </w:r>
      <w:r w:rsidRPr="00720098">
        <w:rPr>
          <w:b/>
          <w:shd w:val="clear" w:color="auto" w:fill="FFFFFF"/>
        </w:rPr>
        <w:t>Curso de Direito Constitucional</w:t>
      </w:r>
      <w:r>
        <w:rPr>
          <w:shd w:val="clear" w:color="auto" w:fill="FFFFFF"/>
        </w:rPr>
        <w:t>. 5ª Ed. São Paulo: Editora Saraiva, 2010.</w:t>
      </w:r>
    </w:p>
  </w:footnote>
  <w:footnote w:id="40">
    <w:p w:rsidR="00B93FBF" w:rsidRDefault="00B93FBF" w:rsidP="005D51B0">
      <w:pPr>
        <w:pStyle w:val="NotadeRodap"/>
      </w:pPr>
      <w:r w:rsidRPr="006E20A6">
        <w:rPr>
          <w:rStyle w:val="Refdenotaderodap"/>
        </w:rPr>
        <w:footnoteRef/>
      </w:r>
      <w:r w:rsidRPr="006E20A6">
        <w:t xml:space="preserve"> </w:t>
      </w:r>
      <w:r w:rsidRPr="006E20A6">
        <w:rPr>
          <w:shd w:val="clear" w:color="auto" w:fill="FFFFFF"/>
        </w:rPr>
        <w:t>TAVARES, André Ramos. </w:t>
      </w:r>
      <w:r w:rsidRPr="006E20A6">
        <w:rPr>
          <w:b/>
          <w:iCs/>
          <w:shd w:val="clear" w:color="auto" w:fill="FFFFFF"/>
        </w:rPr>
        <w:t>Curso de Direito Constitucional</w:t>
      </w:r>
      <w:r w:rsidRPr="006E20A6">
        <w:rPr>
          <w:b/>
          <w:shd w:val="clear" w:color="auto" w:fill="FFFFFF"/>
        </w:rPr>
        <w:t>.</w:t>
      </w:r>
      <w:r w:rsidRPr="006E20A6">
        <w:rPr>
          <w:shd w:val="clear" w:color="auto" w:fill="FFFFFF"/>
        </w:rPr>
        <w:t xml:space="preserve"> 8ª Ed. São Paulo: Editora Saraiva, 2010.</w:t>
      </w:r>
    </w:p>
  </w:footnote>
  <w:footnote w:id="41">
    <w:p w:rsidR="00B93FBF" w:rsidRDefault="00B93FBF" w:rsidP="005D51B0">
      <w:pPr>
        <w:pStyle w:val="NotadeRodap"/>
      </w:pPr>
      <w:r>
        <w:rPr>
          <w:rStyle w:val="Refdenotaderodap"/>
        </w:rPr>
        <w:footnoteRef/>
      </w:r>
      <w:r>
        <w:t xml:space="preserve"> LIMA, Carolina Alves de Souza. Aborto e anencefalia: direitos fundamentais em colisão./ Carolina Alves de Souza Lima./ 2a edição./ Curitiba: Juruá, 2015, p. 41.</w:t>
      </w:r>
    </w:p>
  </w:footnote>
  <w:footnote w:id="42">
    <w:p w:rsidR="00B93FBF" w:rsidRDefault="00B93FBF" w:rsidP="005D51B0">
      <w:pPr>
        <w:pStyle w:val="footnotedescription"/>
        <w:spacing w:line="244" w:lineRule="auto"/>
        <w:jc w:val="left"/>
      </w:pPr>
      <w:r>
        <w:rPr>
          <w:rStyle w:val="footnotemark"/>
        </w:rPr>
        <w:footnoteRef/>
      </w:r>
      <w:r>
        <w:t xml:space="preserve"> </w:t>
      </w:r>
      <w:r>
        <w:rPr>
          <w:b/>
        </w:rPr>
        <w:t xml:space="preserve">Convenção Americana de Direitos Humanos. </w:t>
      </w:r>
      <w:r>
        <w:t xml:space="preserve">Pacto de São José da Costa Rica. Disponível em: </w:t>
      </w:r>
      <w:hyperlink r:id="rId12">
        <w:r>
          <w:t>&lt;https://www.cidh.oas.org/basicos/portugues/c.convencao_americana.htm&gt;</w:t>
        </w:r>
      </w:hyperlink>
      <w:r>
        <w:t xml:space="preserve"> </w:t>
      </w:r>
      <w:r>
        <w:tab/>
        <w:t xml:space="preserve">Visualizado </w:t>
      </w:r>
      <w:r>
        <w:tab/>
        <w:t xml:space="preserve">em: 18/11/2016. </w:t>
      </w:r>
    </w:p>
  </w:footnote>
  <w:footnote w:id="43">
    <w:p w:rsidR="00B93FBF" w:rsidRDefault="00B93FBF" w:rsidP="005D51B0">
      <w:pPr>
        <w:pStyle w:val="footnotedescription"/>
        <w:spacing w:after="0" w:line="250" w:lineRule="auto"/>
      </w:pPr>
      <w:r>
        <w:rPr>
          <w:rStyle w:val="footnotemark"/>
        </w:rPr>
        <w:footnoteRef/>
      </w:r>
      <w:r>
        <w:t xml:space="preserve"> Organização dos Estados Americanos, </w:t>
      </w:r>
      <w:r>
        <w:rPr>
          <w:b/>
        </w:rPr>
        <w:t xml:space="preserve">Convenção Americana de Direitos Humanos. </w:t>
      </w:r>
      <w:r>
        <w:t xml:space="preserve">Pacto de São José da Costa Rica: promulgado em 22 de novembro de 1969. </w:t>
      </w:r>
    </w:p>
  </w:footnote>
  <w:footnote w:id="44">
    <w:p w:rsidR="00B93FBF" w:rsidRDefault="00B93FBF" w:rsidP="005D51B0">
      <w:pPr>
        <w:pStyle w:val="footnotedescription"/>
        <w:spacing w:after="25" w:line="243" w:lineRule="auto"/>
      </w:pPr>
      <w:r>
        <w:rPr>
          <w:rStyle w:val="footnotemark"/>
        </w:rPr>
        <w:footnoteRef/>
      </w:r>
      <w:r>
        <w:t xml:space="preserve"> ROCHA, Carmem Lúcia Antunes. Comentário ao art. 3º. In: CONSELHO FEDERAL DA ORDEM DOS ADVOGADOS DO BRASIL. </w:t>
      </w:r>
      <w:r>
        <w:rPr>
          <w:b/>
        </w:rPr>
        <w:t>Direitos humanos</w:t>
      </w:r>
      <w:r>
        <w:t xml:space="preserve">: conquistas e desafios. Brasília: Conselho Federal da Ordem dos Advogados do Brasil, 1998, p. 49.  </w:t>
      </w:r>
    </w:p>
  </w:footnote>
  <w:footnote w:id="45">
    <w:p w:rsidR="00B93FBF" w:rsidRDefault="00B93FBF" w:rsidP="005D51B0">
      <w:pPr>
        <w:pStyle w:val="footnotedescription"/>
        <w:spacing w:after="32"/>
        <w:jc w:val="left"/>
      </w:pPr>
      <w:r>
        <w:rPr>
          <w:rStyle w:val="footnotemark"/>
        </w:rPr>
        <w:footnoteRef/>
      </w:r>
      <w:r>
        <w:t xml:space="preserve"> DINIZ Maria Helena. </w:t>
      </w:r>
      <w:r>
        <w:rPr>
          <w:b/>
        </w:rPr>
        <w:t>O Estado Atual do Biodireito</w:t>
      </w:r>
      <w:r>
        <w:t xml:space="preserve">. São Paulo: Saraiva, 2001, p. 24.  </w:t>
      </w:r>
    </w:p>
  </w:footnote>
  <w:footnote w:id="46">
    <w:p w:rsidR="00B93FBF" w:rsidRDefault="00B93FBF" w:rsidP="005D51B0">
      <w:pPr>
        <w:pStyle w:val="footnotedescription"/>
        <w:spacing w:after="32"/>
        <w:jc w:val="left"/>
      </w:pPr>
      <w:r>
        <w:rPr>
          <w:rStyle w:val="footnotemark"/>
        </w:rPr>
        <w:footnoteRef/>
      </w:r>
      <w:r>
        <w:t xml:space="preserve"> MORAES, Alexandre de, </w:t>
      </w:r>
      <w:r>
        <w:rPr>
          <w:b/>
        </w:rPr>
        <w:t>Direito Constitucional</w:t>
      </w:r>
      <w:r>
        <w:t>, São Paulo, Atlas, 2000, p. 61.</w:t>
      </w:r>
      <w:r>
        <w:rPr>
          <w:b/>
        </w:rPr>
        <w:t xml:space="preserve"> </w:t>
      </w:r>
    </w:p>
  </w:footnote>
  <w:footnote w:id="47">
    <w:p w:rsidR="00B93FBF" w:rsidRDefault="00B93FBF" w:rsidP="005D51B0">
      <w:pPr>
        <w:pStyle w:val="footnotedescription"/>
        <w:spacing w:line="248" w:lineRule="auto"/>
      </w:pPr>
      <w:r>
        <w:rPr>
          <w:rStyle w:val="footnotemark"/>
        </w:rPr>
        <w:footnoteRef/>
      </w:r>
      <w:r>
        <w:t xml:space="preserve"> LIMA, Carolina Alves de Souza. </w:t>
      </w:r>
      <w:r>
        <w:rPr>
          <w:b/>
        </w:rPr>
        <w:t>Aborto e anencefalia</w:t>
      </w:r>
      <w:r>
        <w:t xml:space="preserve">: direitos fundamentais em colisão./ Carolina Alves de Souza Lima./ 2ª edição./ Curitiba: Juruá, 2015, p. 45. </w:t>
      </w:r>
    </w:p>
  </w:footnote>
  <w:footnote w:id="48">
    <w:p w:rsidR="00B93FBF" w:rsidRDefault="00B93FBF" w:rsidP="005D51B0">
      <w:pPr>
        <w:pStyle w:val="NotadeRodap"/>
      </w:pPr>
      <w:r>
        <w:rPr>
          <w:rStyle w:val="Refdenotaderodap"/>
        </w:rPr>
        <w:footnoteRef/>
      </w:r>
      <w:r>
        <w:t xml:space="preserve"> </w:t>
      </w:r>
      <w:r w:rsidRPr="001C4A63">
        <w:t xml:space="preserve">RODRIGUES, Elizangela Martins Souza. </w:t>
      </w:r>
      <w:r w:rsidRPr="001C4A63">
        <w:rPr>
          <w:b/>
        </w:rPr>
        <w:t>A inconstitucionalidade do tipo penal do aborto no caso de interrupção voluntária da gestação uma análise do voto do ministro Luiz Roberto Barroso</w:t>
      </w:r>
      <w:r w:rsidRPr="001C4A63">
        <w:t>. São Paulo: 14/10/2019. Disponível em: &lt;https://ambitojuridico.com.br/cadernos/direito-penal/a-inconstitucionalidade-do-tipo-penal-do-aborto-no-caso-de-interrupcao-voluntaria-da-gestacao-uma-analise-do-voto-do-ministro-luiz-roberto-barroso-no-hc-124-306-rj/&gt; Acesso em 19/03/2020.</w:t>
      </w:r>
    </w:p>
  </w:footnote>
  <w:footnote w:id="49">
    <w:p w:rsidR="00B93FBF" w:rsidRDefault="00B93FBF" w:rsidP="005D51B0">
      <w:pPr>
        <w:pStyle w:val="NotadeRodap"/>
      </w:pPr>
      <w:r>
        <w:rPr>
          <w:rStyle w:val="Refdenotaderodap"/>
        </w:rPr>
        <w:footnoteRef/>
      </w:r>
      <w:r>
        <w:t xml:space="preserve">  </w:t>
      </w:r>
      <w:r w:rsidRPr="00E828FB">
        <w:rPr>
          <w:shd w:val="clear" w:color="auto" w:fill="FFFFFF"/>
        </w:rPr>
        <w:t>MELO, Celso Antônio Bandeira. </w:t>
      </w:r>
      <w:r w:rsidRPr="00E828FB">
        <w:rPr>
          <w:b/>
          <w:bCs/>
        </w:rPr>
        <w:t>Curso de Direito Administrativo</w:t>
      </w:r>
      <w:r w:rsidRPr="00E828FB">
        <w:rPr>
          <w:shd w:val="clear" w:color="auto" w:fill="FFFFFF"/>
        </w:rPr>
        <w:t>. 26 ed. São Paulo: Malheiros. 2009</w:t>
      </w:r>
    </w:p>
  </w:footnote>
  <w:footnote w:id="50">
    <w:p w:rsidR="00B93FBF" w:rsidRDefault="00B93FBF" w:rsidP="005D51B0">
      <w:pPr>
        <w:pStyle w:val="NotadeRodap"/>
      </w:pPr>
      <w:r>
        <w:rPr>
          <w:rStyle w:val="Refdenotaderodap"/>
        </w:rPr>
        <w:footnoteRef/>
      </w:r>
      <w:r>
        <w:t xml:space="preserve"> </w:t>
      </w:r>
      <w:r w:rsidRPr="001C4A63">
        <w:t xml:space="preserve">RODRIGUES, Elizangela Martins Souza. </w:t>
      </w:r>
      <w:r w:rsidRPr="001C4A63">
        <w:rPr>
          <w:b/>
        </w:rPr>
        <w:t>A inconstitucionalidade do tipo penal do aborto no caso de interrupção voluntária da gestação uma análise do voto do ministro Luiz Roberto Barroso</w:t>
      </w:r>
      <w:r w:rsidRPr="001C4A63">
        <w:t>. São Paulo: 14/10/2019. Disponível em: &lt;https://ambitojuridico.com.br/cadernos/direito-penal/a-inconstitucionalidade-do-tipo-penal-do-aborto-no-caso-de-interrupcao-voluntaria-da-gestacao-uma-analise-do-voto-do-ministro-luiz-roberto-barroso-no-hc-124-306-rj/&gt; Acesso em 19/03/2020.</w:t>
      </w:r>
    </w:p>
  </w:footnote>
  <w:footnote w:id="51">
    <w:p w:rsidR="00B93FBF" w:rsidRDefault="00B93FBF" w:rsidP="005D51B0">
      <w:pPr>
        <w:pStyle w:val="NotadeRodap"/>
      </w:pPr>
      <w:r>
        <w:rPr>
          <w:rStyle w:val="Refdenotaderodap"/>
        </w:rPr>
        <w:footnoteRef/>
      </w:r>
      <w:r>
        <w:t xml:space="preserve"> BONATTO, Cláudio; MORAES, Paulo Valério Dal Pai</w:t>
      </w:r>
      <w:r w:rsidRPr="00877B64">
        <w:rPr>
          <w:b/>
        </w:rPr>
        <w:t>. Quest</w:t>
      </w:r>
      <w:r>
        <w:rPr>
          <w:b/>
        </w:rPr>
        <w:t>ões C</w:t>
      </w:r>
      <w:r w:rsidRPr="00877B64">
        <w:rPr>
          <w:b/>
        </w:rPr>
        <w:t>ontrovertidas no Código de Defesa do Consumidor: principiologia, conceitos, contratos</w:t>
      </w:r>
      <w:r>
        <w:t>. 2 ed. Porto Alegre: Livraria do Advogado, 1999.</w:t>
      </w:r>
    </w:p>
  </w:footnote>
  <w:footnote w:id="52">
    <w:p w:rsidR="00B93FBF" w:rsidRDefault="00B93FBF" w:rsidP="005D51B0">
      <w:pPr>
        <w:pStyle w:val="NotadeRodap"/>
      </w:pPr>
      <w:r w:rsidRPr="003E3575">
        <w:rPr>
          <w:rStyle w:val="Refdenotaderodap"/>
        </w:rPr>
        <w:footnoteRef/>
      </w:r>
      <w:r>
        <w:t xml:space="preserve"> </w:t>
      </w:r>
      <w:r w:rsidRPr="003E3575">
        <w:rPr>
          <w:b/>
        </w:rPr>
        <w:t>Função dos princípios e sua aplicabilidade na ordem jurídica.</w:t>
      </w:r>
      <w:r>
        <w:t xml:space="preserve"> Disponível em: &lt;</w:t>
      </w:r>
      <w:r w:rsidRPr="00C1695B">
        <w:t>https://ambitojuridico.com.br/cadernos/direito-processual-civil/a-funcao-dos-principios-e-sua-aplicabilidade-na-ordem-juridica/</w:t>
      </w:r>
      <w:r>
        <w:t>&gt; Acesso em 20/03/2020.</w:t>
      </w:r>
    </w:p>
  </w:footnote>
  <w:footnote w:id="53">
    <w:p w:rsidR="00B93FBF" w:rsidRDefault="00B93FBF" w:rsidP="005D51B0">
      <w:pPr>
        <w:pStyle w:val="NotadeRodap"/>
      </w:pPr>
      <w:r w:rsidRPr="00C1695B">
        <w:rPr>
          <w:rStyle w:val="Refdenotaderodap"/>
        </w:rPr>
        <w:footnoteRef/>
      </w:r>
      <w:r w:rsidRPr="00C1695B">
        <w:t xml:space="preserve"> </w:t>
      </w:r>
      <w:r w:rsidRPr="00C1695B">
        <w:rPr>
          <w:b/>
        </w:rPr>
        <w:t>Dignidade da pessoa humana e o direito à vida.</w:t>
      </w:r>
      <w:r>
        <w:t xml:space="preserve"> Disponível em: &lt;</w:t>
      </w:r>
      <w:r w:rsidRPr="00C1695B">
        <w:t>https://ambitojuridico.com.br/cadernos/direito-penal/aborto-dignidade-da-pessoa-humana-e-o-direito-a-vida/</w:t>
      </w:r>
      <w:r>
        <w:t>&gt; Acesso em 20/03/2020.</w:t>
      </w:r>
    </w:p>
  </w:footnote>
  <w:footnote w:id="54">
    <w:p w:rsidR="00B93FBF" w:rsidRDefault="00B93FBF" w:rsidP="005D51B0">
      <w:pPr>
        <w:pStyle w:val="NotadeRodap"/>
      </w:pPr>
      <w:r w:rsidRPr="00C1695B">
        <w:rPr>
          <w:rStyle w:val="Refdenotaderodap"/>
        </w:rPr>
        <w:footnoteRef/>
      </w:r>
      <w:r w:rsidRPr="00C1695B">
        <w:t xml:space="preserve"> </w:t>
      </w:r>
      <w:r>
        <w:t xml:space="preserve">BRASIL. </w:t>
      </w:r>
      <w:r w:rsidRPr="00C1695B">
        <w:rPr>
          <w:b/>
        </w:rPr>
        <w:t>Constituição da República Federativa do Brasil.</w:t>
      </w:r>
      <w:r>
        <w:t xml:space="preserve"> Disponível em: &lt;</w:t>
      </w:r>
      <w:r w:rsidRPr="00C1695B">
        <w:t>http://www.planalto.gov.br/ccivil_03/constituicao/constituicao.htm</w:t>
      </w:r>
      <w:r>
        <w:t>&gt; Acesso em 20/03/2020.</w:t>
      </w:r>
    </w:p>
  </w:footnote>
  <w:footnote w:id="55">
    <w:p w:rsidR="00B93FBF" w:rsidRDefault="00B93FBF" w:rsidP="005D51B0">
      <w:pPr>
        <w:pStyle w:val="NotadeRodap"/>
      </w:pPr>
      <w:r w:rsidRPr="0043427A">
        <w:rPr>
          <w:rStyle w:val="Refdenotaderodap"/>
        </w:rPr>
        <w:footnoteRef/>
      </w:r>
      <w:r>
        <w:t xml:space="preserve"> </w:t>
      </w:r>
      <w:r w:rsidRPr="0043427A">
        <w:rPr>
          <w:b/>
        </w:rPr>
        <w:t>Importância do princípio da dignidade da pessoa humana.</w:t>
      </w:r>
      <w:r>
        <w:t xml:space="preserve"> Disponível em: &lt;</w:t>
      </w:r>
      <w:r w:rsidRPr="0043427A">
        <w:t xml:space="preserve"> https://www.conjur.com.br/2009-jan-23/importancia_principio_dignidade_humana_constituicao_88</w:t>
      </w:r>
      <w:r>
        <w:t xml:space="preserve">&gt; Acesso em 20/02/2020. </w:t>
      </w:r>
    </w:p>
  </w:footnote>
  <w:footnote w:id="56">
    <w:p w:rsidR="00B93FBF" w:rsidRDefault="00B93FBF" w:rsidP="005D51B0">
      <w:pPr>
        <w:pStyle w:val="NotadeRodap"/>
      </w:pPr>
      <w:r>
        <w:rPr>
          <w:rStyle w:val="Refdenotaderodap"/>
        </w:rPr>
        <w:footnoteRef/>
      </w:r>
      <w:r>
        <w:t xml:space="preserve"> </w:t>
      </w:r>
      <w:r w:rsidRPr="0043427A">
        <w:rPr>
          <w:b/>
        </w:rPr>
        <w:t>Importância do princípio da dignidade da pessoa humana.</w:t>
      </w:r>
      <w:r>
        <w:t xml:space="preserve"> Disponível em: &lt;</w:t>
      </w:r>
      <w:r w:rsidRPr="0043427A">
        <w:t xml:space="preserve"> https://www.conjur.com.br/2009-jan-23/importancia_principio_dignidade_humana_constituicao_88</w:t>
      </w:r>
      <w:r>
        <w:t>&gt; Acesso em 20/02/2020.</w:t>
      </w:r>
    </w:p>
  </w:footnote>
  <w:footnote w:id="57">
    <w:p w:rsidR="00B93FBF" w:rsidRPr="00643B5F" w:rsidRDefault="00B93FBF" w:rsidP="005D51B0">
      <w:pPr>
        <w:pStyle w:val="NotadeRodap"/>
      </w:pPr>
      <w:r>
        <w:rPr>
          <w:rStyle w:val="Refdenotaderodap"/>
        </w:rPr>
        <w:footnoteRef/>
      </w:r>
      <w:r>
        <w:t xml:space="preserve"> </w:t>
      </w:r>
      <w:r w:rsidRPr="00FA5BD7">
        <w:rPr>
          <w:shd w:val="clear" w:color="auto" w:fill="FFFFFF"/>
        </w:rPr>
        <w:t>SARLET, Ingo Wolfagang. </w:t>
      </w:r>
      <w:r w:rsidRPr="00FA5BD7">
        <w:rPr>
          <w:rStyle w:val="Forte"/>
          <w:shd w:val="clear" w:color="auto" w:fill="FFFFFF"/>
        </w:rPr>
        <w:t>A eficácia dos direitos fundamentais</w:t>
      </w:r>
      <w:r w:rsidRPr="00FA5BD7">
        <w:rPr>
          <w:shd w:val="clear" w:color="auto" w:fill="FFFFFF"/>
        </w:rPr>
        <w:t xml:space="preserve">. 11ª ed. rev. atual., Porto Alegre: Livraria do </w:t>
      </w:r>
      <w:r w:rsidRPr="00643B5F">
        <w:rPr>
          <w:shd w:val="clear" w:color="auto" w:fill="FFFFFF"/>
        </w:rPr>
        <w:t>Advogado, 2012, p. 77.</w:t>
      </w:r>
    </w:p>
  </w:footnote>
  <w:footnote w:id="58">
    <w:p w:rsidR="00B93FBF" w:rsidRPr="007023AB" w:rsidRDefault="00B93FBF" w:rsidP="005D51B0">
      <w:pPr>
        <w:pStyle w:val="NotadeRodap"/>
      </w:pPr>
      <w:r w:rsidRPr="00643B5F">
        <w:rPr>
          <w:rStyle w:val="Refdenotaderodap"/>
        </w:rPr>
        <w:footnoteRef/>
      </w:r>
      <w:r w:rsidRPr="00643B5F">
        <w:t xml:space="preserve"> </w:t>
      </w:r>
      <w:r w:rsidRPr="00643B5F">
        <w:rPr>
          <w:shd w:val="clear" w:color="auto" w:fill="FFFFFF"/>
        </w:rPr>
        <w:t>SARLET, Ingo Wolfgang. </w:t>
      </w:r>
      <w:r w:rsidRPr="00643B5F">
        <w:rPr>
          <w:rStyle w:val="Forte"/>
          <w:shd w:val="clear" w:color="auto" w:fill="FFFFFF"/>
        </w:rPr>
        <w:t>As dimensões da dignidade da pessoa humana. </w:t>
      </w:r>
      <w:r w:rsidRPr="00643B5F">
        <w:rPr>
          <w:shd w:val="clear" w:color="auto" w:fill="FFFFFF"/>
        </w:rPr>
        <w:t>Revista Brasileira de Direito Constitucional – RBDC N.09 – Jan/Jun. 2007, p. 377.</w:t>
      </w:r>
    </w:p>
  </w:footnote>
  <w:footnote w:id="59">
    <w:p w:rsidR="00B93FBF" w:rsidRPr="002767F4" w:rsidRDefault="00B93FBF" w:rsidP="005D51B0">
      <w:pPr>
        <w:pStyle w:val="NotadeRodap"/>
      </w:pPr>
      <w:r>
        <w:rPr>
          <w:rStyle w:val="Refdenotaderodap"/>
        </w:rPr>
        <w:footnoteRef/>
      </w:r>
      <w:r>
        <w:t xml:space="preserve"> JÚNIOR, Flávio Martins Alves Nunes. </w:t>
      </w:r>
      <w:r w:rsidRPr="00D35C96">
        <w:rPr>
          <w:b/>
        </w:rPr>
        <w:t>Curso de direito constitucional.</w:t>
      </w:r>
      <w:r>
        <w:t xml:space="preserve"> 3. ed. – São Paulo : Saraiva Educação, 2019, p. 941.</w:t>
      </w:r>
    </w:p>
  </w:footnote>
  <w:footnote w:id="60">
    <w:p w:rsidR="00B93FBF" w:rsidRDefault="00B93FBF" w:rsidP="005D51B0">
      <w:pPr>
        <w:pStyle w:val="NotadeRodap"/>
      </w:pPr>
      <w:r>
        <w:rPr>
          <w:rStyle w:val="Refdenotaderodap"/>
        </w:rPr>
        <w:footnoteRef/>
      </w:r>
      <w:r>
        <w:t xml:space="preserve"> Ibid. p. 942.</w:t>
      </w:r>
    </w:p>
  </w:footnote>
  <w:footnote w:id="61">
    <w:p w:rsidR="00B93FBF" w:rsidRDefault="00B93FBF" w:rsidP="005D51B0">
      <w:pPr>
        <w:pStyle w:val="NotadeRodap"/>
      </w:pPr>
      <w:r>
        <w:rPr>
          <w:rStyle w:val="Refdenotaderodap"/>
        </w:rPr>
        <w:footnoteRef/>
      </w:r>
      <w:r>
        <w:t xml:space="preserve"> Ibid, p. 942.</w:t>
      </w:r>
    </w:p>
  </w:footnote>
  <w:footnote w:id="62">
    <w:p w:rsidR="00B93FBF" w:rsidRDefault="00B93FBF" w:rsidP="005D51B0">
      <w:pPr>
        <w:pStyle w:val="NotadeRodap"/>
      </w:pPr>
      <w:r>
        <w:rPr>
          <w:rStyle w:val="Refdenotaderodap"/>
        </w:rPr>
        <w:footnoteRef/>
      </w:r>
      <w:r>
        <w:t xml:space="preserve"> Ibid, p. 942.</w:t>
      </w:r>
    </w:p>
  </w:footnote>
  <w:footnote w:id="63">
    <w:p w:rsidR="00B93FBF" w:rsidRDefault="00B93FBF" w:rsidP="005D51B0">
      <w:pPr>
        <w:pStyle w:val="NotadeRodap"/>
      </w:pPr>
      <w:r>
        <w:rPr>
          <w:rStyle w:val="Refdenotaderodap"/>
        </w:rPr>
        <w:footnoteRef/>
      </w:r>
      <w:r>
        <w:t xml:space="preserve"> JÚNIOR, Flávio Martins Alves Nunes. </w:t>
      </w:r>
      <w:r w:rsidRPr="00D35C96">
        <w:rPr>
          <w:b/>
        </w:rPr>
        <w:t>Curso de direito constitucional.</w:t>
      </w:r>
      <w:r>
        <w:t xml:space="preserve"> 3. ed. – São Paulo : Saraiva Educação, 2019. p. 943.</w:t>
      </w:r>
    </w:p>
  </w:footnote>
  <w:footnote w:id="64">
    <w:p w:rsidR="00B93FBF" w:rsidRDefault="00B93FBF" w:rsidP="005D51B0">
      <w:pPr>
        <w:pStyle w:val="NotadeRodap"/>
      </w:pPr>
      <w:r>
        <w:rPr>
          <w:rStyle w:val="Refdenotaderodap"/>
        </w:rPr>
        <w:footnoteRef/>
      </w:r>
      <w:r>
        <w:t xml:space="preserve"> MIRABETE, Julio Fabrini. </w:t>
      </w:r>
      <w:r w:rsidRPr="00FD4B82">
        <w:rPr>
          <w:b/>
        </w:rPr>
        <w:t>Manual de direito penal</w:t>
      </w:r>
      <w:r>
        <w:t xml:space="preserve"> – parte geral, São Paulo: Atlas, 21. ed. 2004, p. 122.</w:t>
      </w:r>
    </w:p>
  </w:footnote>
  <w:footnote w:id="65">
    <w:p w:rsidR="00B93FBF" w:rsidRDefault="00B93FBF" w:rsidP="005D51B0">
      <w:pPr>
        <w:pStyle w:val="NotadeRodap"/>
      </w:pPr>
      <w:r>
        <w:rPr>
          <w:rStyle w:val="Refdenotaderodap"/>
        </w:rPr>
        <w:footnoteRef/>
      </w:r>
      <w:r>
        <w:t xml:space="preserve"> CAPEZ, Fernando. </w:t>
      </w:r>
      <w:r w:rsidRPr="00FD4B82">
        <w:rPr>
          <w:b/>
        </w:rPr>
        <w:t>Curso de Direito Penal</w:t>
      </w:r>
      <w:r>
        <w:t xml:space="preserve"> - parte geral, v. 01, São Paulo: Saraiva, 7ª ed. 2004, p. 135.</w:t>
      </w:r>
    </w:p>
  </w:footnote>
  <w:footnote w:id="66">
    <w:p w:rsidR="00B93FBF" w:rsidRDefault="00B93FBF" w:rsidP="005D51B0">
      <w:pPr>
        <w:pStyle w:val="NotadeRodap"/>
      </w:pPr>
      <w:r>
        <w:rPr>
          <w:rStyle w:val="Refdenotaderodap"/>
        </w:rPr>
        <w:footnoteRef/>
      </w:r>
      <w:r>
        <w:t xml:space="preserve"> BRASIL. </w:t>
      </w:r>
      <w:r>
        <w:rPr>
          <w:b/>
        </w:rPr>
        <w:t xml:space="preserve">Código Penal. </w:t>
      </w:r>
      <w:r>
        <w:t>Art. 124 - Provocar aborto em si mesma ou consentir que outrem lhe provoque: Pena - detenção, de um a três anos. Código Penal. Disponível em: &lt;</w:t>
      </w:r>
      <w:r w:rsidRPr="004E526A">
        <w:t>http://www.planalto.gov.br/ccivil_03/decreto-lei/del2848compilado.htm</w:t>
      </w:r>
      <w:r>
        <w:t>&gt;. Visualizado em: 01/04/2020.</w:t>
      </w:r>
    </w:p>
  </w:footnote>
  <w:footnote w:id="67">
    <w:p w:rsidR="00B93FBF" w:rsidRDefault="00B93FBF" w:rsidP="005D51B0">
      <w:pPr>
        <w:pStyle w:val="NotadeRodap"/>
      </w:pPr>
      <w:r>
        <w:rPr>
          <w:rStyle w:val="Refdenotaderodap"/>
        </w:rPr>
        <w:footnoteRef/>
      </w:r>
      <w:r>
        <w:t xml:space="preserve"> ROSA, Emanuel Motta da. Especialista em Direito Penal e Direito Processual Penal pela FMU (2010). Disponível em: &lt;</w:t>
      </w:r>
      <w:r w:rsidRPr="004E526A">
        <w:t>https://emanuelmotta.jusbrasil.com.br/artigos/139263291/o-crime-de-aborto-e-o-tratamento-penal</w:t>
      </w:r>
      <w:r>
        <w:t>&gt; Visualizado em: 20/03/2020.</w:t>
      </w:r>
    </w:p>
  </w:footnote>
  <w:footnote w:id="68">
    <w:p w:rsidR="00B93FBF" w:rsidRDefault="00B93FBF" w:rsidP="005D51B0">
      <w:pPr>
        <w:pStyle w:val="NotadeRodap"/>
      </w:pPr>
      <w:r>
        <w:rPr>
          <w:rStyle w:val="Refdenotaderodap"/>
        </w:rPr>
        <w:footnoteRef/>
      </w:r>
      <w:r>
        <w:t xml:space="preserve"> Art. 125 - Provocar aborto, sem o consentimento da gestante: Pena - reclusão, de três a dez anos. Código Penal. Disponível em: &lt;</w:t>
      </w:r>
      <w:r w:rsidRPr="004E526A">
        <w:t>http://www.planalto.gov.br/ccivil_03/decreto-lei/del2848compilado.htm</w:t>
      </w:r>
      <w:r>
        <w:t xml:space="preserve"> &gt; Visualizado em: 01/04/2020.</w:t>
      </w:r>
    </w:p>
  </w:footnote>
  <w:footnote w:id="69">
    <w:p w:rsidR="00B93FBF" w:rsidRDefault="00B93FBF" w:rsidP="005D51B0">
      <w:pPr>
        <w:pStyle w:val="NotadeRodap"/>
      </w:pPr>
      <w:r>
        <w:rPr>
          <w:rStyle w:val="Refdenotaderodap"/>
        </w:rPr>
        <w:footnoteRef/>
      </w:r>
      <w:r>
        <w:t xml:space="preserve"> ROSA, Emanuel Motta da. Especialista em Direito Penal e Direito Processual Penal pela FMU (2010). Disponível em: &lt;</w:t>
      </w:r>
      <w:r w:rsidRPr="004E526A">
        <w:t>https://emanuelmotta.jusbrasil.com.br/artigos/139263291/o-crime-de-aborto-e-o-tratamento-penal</w:t>
      </w:r>
      <w:r>
        <w:t>&gt; Visualizado em: 20/03/2020.</w:t>
      </w:r>
    </w:p>
  </w:footnote>
  <w:footnote w:id="70">
    <w:p w:rsidR="00B93FBF" w:rsidRDefault="00B93FBF" w:rsidP="005D51B0">
      <w:pPr>
        <w:pStyle w:val="NotadeRodap"/>
      </w:pPr>
      <w:r>
        <w:rPr>
          <w:rStyle w:val="Refdenotaderodap"/>
        </w:rPr>
        <w:footnoteRef/>
      </w:r>
      <w:r>
        <w:t xml:space="preserve"> Art. 126 - Provocar aborto com o consentimento da gestante: Pena - reclusão, de um a quatro anos. Disponível em: &lt;</w:t>
      </w:r>
      <w:r w:rsidRPr="004E526A">
        <w:t>http://www.planalto.gov.br/ccivil_03/decreto-lei/del2848compilado.htm</w:t>
      </w:r>
      <w:r>
        <w:t>&gt;. Visualizado em: 01/04/2020.</w:t>
      </w:r>
    </w:p>
  </w:footnote>
  <w:footnote w:id="71">
    <w:p w:rsidR="00B93FBF" w:rsidRDefault="00B93FBF" w:rsidP="005D51B0">
      <w:pPr>
        <w:pStyle w:val="NotadeRodap"/>
      </w:pPr>
      <w:r>
        <w:rPr>
          <w:rStyle w:val="Refdenotaderodap"/>
        </w:rPr>
        <w:footnoteRef/>
      </w:r>
      <w:r>
        <w:t xml:space="preserve"> Aborto – artigo 124 a 128 do CPB. Disponível em: &lt;</w:t>
      </w:r>
      <w:r w:rsidRPr="003662BB">
        <w:t>http://direitopenalanhanguera.blogspot.com/2009/05/aborto-artigos-124-128-do-cpb.html</w:t>
      </w:r>
      <w:r>
        <w:t>&gt; Acesso em 01/04/2020.</w:t>
      </w:r>
    </w:p>
  </w:footnote>
  <w:footnote w:id="72">
    <w:p w:rsidR="00B93FBF" w:rsidRDefault="00B93FBF" w:rsidP="005D51B0">
      <w:pPr>
        <w:pStyle w:val="NotadeRodap"/>
      </w:pPr>
      <w:r>
        <w:rPr>
          <w:rStyle w:val="Refdenotaderodap"/>
        </w:rPr>
        <w:footnoteRef/>
      </w:r>
      <w:r>
        <w:t xml:space="preserve"> Ibid.</w:t>
      </w:r>
    </w:p>
  </w:footnote>
  <w:footnote w:id="73">
    <w:p w:rsidR="00B93FBF" w:rsidRDefault="00B93FBF" w:rsidP="005D51B0">
      <w:pPr>
        <w:pStyle w:val="NotadeRodap"/>
      </w:pPr>
      <w:r>
        <w:rPr>
          <w:rStyle w:val="Refdenotaderodap"/>
        </w:rPr>
        <w:footnoteRef/>
      </w:r>
      <w:r>
        <w:t xml:space="preserve"> ROSA, Emanuel Motta da. Especialista em Direito Penal e Direito Processual Penal pela FMU (2010). Disponível em: &lt;</w:t>
      </w:r>
      <w:r w:rsidRPr="004E526A">
        <w:t>https://emanuelmotta.jusbrasil.com.br/artigos/139263291/o-crime-de-aborto-e-o-tratamento-penal</w:t>
      </w:r>
      <w:r>
        <w:t>&gt; Visualizado em: 20/03/2020.</w:t>
      </w:r>
    </w:p>
  </w:footnote>
  <w:footnote w:id="74">
    <w:p w:rsidR="00B93FBF" w:rsidRDefault="00B93FBF" w:rsidP="005D51B0">
      <w:pPr>
        <w:pStyle w:val="NotadeRodap"/>
      </w:pPr>
      <w:r>
        <w:rPr>
          <w:rStyle w:val="Refdenotaderodap"/>
        </w:rPr>
        <w:footnoteRef/>
      </w:r>
      <w:r>
        <w:t xml:space="preserve"> MIRABETE, Julio Fabrini. Manual de direito penal – parte geral, São Paulo: Atlas, 21. ed. 2004, p. 125.</w:t>
      </w:r>
    </w:p>
  </w:footnote>
  <w:footnote w:id="75">
    <w:p w:rsidR="00B93FBF" w:rsidRDefault="00B93FBF" w:rsidP="005D51B0">
      <w:pPr>
        <w:pStyle w:val="NotadeRodap"/>
      </w:pPr>
      <w:r>
        <w:rPr>
          <w:rStyle w:val="Refdenotaderodap"/>
        </w:rPr>
        <w:footnoteRef/>
      </w:r>
      <w:r>
        <w:t xml:space="preserve"> PRADO, Luiz Regis. Curso de Direito Penal Brasileiro, V. II. 9ª Ed. revista, atualizada e ampliada. São Paulo: Editora Revista dos Tribunais, 2011, p. 119.</w:t>
      </w:r>
    </w:p>
  </w:footnote>
  <w:footnote w:id="76">
    <w:p w:rsidR="00B93FBF" w:rsidRDefault="00B93FBF" w:rsidP="005D51B0">
      <w:pPr>
        <w:pStyle w:val="NotadeRodap"/>
      </w:pPr>
      <w:r>
        <w:rPr>
          <w:rStyle w:val="Refdenotaderodap"/>
        </w:rPr>
        <w:footnoteRef/>
      </w:r>
      <w:r>
        <w:t xml:space="preserve"> ROSA, Emanuel Motta da. Especialista em Direito Penal e Direito Processual Penal pela FMU (2010). Disponível em: &lt;</w:t>
      </w:r>
      <w:r w:rsidRPr="004E526A">
        <w:t>https://emanuelmotta.jusbrasil.com.br/artigos/139263291/o-crime-de-aborto-e-o-tratamento-penal</w:t>
      </w:r>
      <w:r>
        <w:t>&gt;. Visualizado em: 01/04/2020.</w:t>
      </w:r>
    </w:p>
  </w:footnote>
  <w:footnote w:id="77">
    <w:p w:rsidR="00B93FBF" w:rsidRDefault="00B93FBF" w:rsidP="005D51B0">
      <w:pPr>
        <w:pStyle w:val="NotadeRodap"/>
      </w:pPr>
      <w:r>
        <w:rPr>
          <w:rStyle w:val="Refdenotaderodap"/>
        </w:rPr>
        <w:footnoteRef/>
      </w:r>
      <w:r>
        <w:t xml:space="preserve"> ROSA, Emanuel Motta da. Especialista em Direito Penal e Direito Processual Penal pela FMU (2010). Disponível em: &lt;</w:t>
      </w:r>
      <w:r w:rsidRPr="004E526A">
        <w:t>https://emanuelmotta.jusbrasil.com.br/artigos/139263291/o-crime-de-aborto-e-o-tratamento-penal</w:t>
      </w:r>
      <w:r>
        <w:t>&gt;. Visualizado em: 01/04/2020.</w:t>
      </w:r>
    </w:p>
  </w:footnote>
  <w:footnote w:id="78">
    <w:p w:rsidR="00B93FBF" w:rsidRDefault="00B93FBF" w:rsidP="005D51B0">
      <w:pPr>
        <w:pStyle w:val="NotadeRodap"/>
      </w:pPr>
      <w:r>
        <w:rPr>
          <w:rStyle w:val="Refdenotaderodap"/>
        </w:rPr>
        <w:footnoteRef/>
      </w:r>
      <w:r>
        <w:t xml:space="preserve"> Ibid.</w:t>
      </w:r>
    </w:p>
  </w:footnote>
  <w:footnote w:id="79">
    <w:p w:rsidR="00B93FBF" w:rsidRDefault="00B93FBF" w:rsidP="005D51B0">
      <w:pPr>
        <w:pStyle w:val="NotadeRodap"/>
      </w:pPr>
      <w:r>
        <w:rPr>
          <w:rStyle w:val="Refdenotaderodap"/>
        </w:rPr>
        <w:footnoteRef/>
      </w:r>
      <w:r>
        <w:t xml:space="preserve"> </w:t>
      </w:r>
      <w:r w:rsidRPr="00ED3E52">
        <w:rPr>
          <w:b/>
        </w:rPr>
        <w:t xml:space="preserve">Afinal, quando começa a vida humana. </w:t>
      </w:r>
      <w:r>
        <w:t>Disponível em: &lt;</w:t>
      </w:r>
      <w:r w:rsidRPr="00ED3E52">
        <w:t>https://www.jcnet.com.br/opiniao/articulistas/2010/11/585733-afinal--quando-comeca-a-vida-humana.html</w:t>
      </w:r>
      <w:r>
        <w:t>&gt; Acesso em: 14/04/2020.</w:t>
      </w:r>
    </w:p>
  </w:footnote>
  <w:footnote w:id="80">
    <w:p w:rsidR="00B93FBF" w:rsidRDefault="00B93FBF" w:rsidP="005D51B0">
      <w:pPr>
        <w:pStyle w:val="NotadeRodap"/>
      </w:pPr>
      <w:r>
        <w:rPr>
          <w:rStyle w:val="Refdenotaderodap"/>
        </w:rPr>
        <w:footnoteRef/>
      </w:r>
      <w:r>
        <w:t xml:space="preserve"> Ibid.</w:t>
      </w:r>
    </w:p>
  </w:footnote>
  <w:footnote w:id="81">
    <w:p w:rsidR="00B93FBF" w:rsidRDefault="00B93FBF" w:rsidP="005D51B0">
      <w:pPr>
        <w:pStyle w:val="NotadeRodap"/>
      </w:pPr>
      <w:r>
        <w:rPr>
          <w:rStyle w:val="Refdenotaderodap"/>
        </w:rPr>
        <w:footnoteRef/>
      </w:r>
      <w:r>
        <w:t xml:space="preserve"> MUTO, Eliza; NARLOCH, Leandro</w:t>
      </w:r>
      <w:r w:rsidRPr="00F9563E">
        <w:t xml:space="preserve">. Aborto é assassinato? Quando, afinal, começa a vida humana? O Primeiro Instante. Disponível em: </w:t>
      </w:r>
      <w:r>
        <w:t>&lt;</w:t>
      </w:r>
      <w:hyperlink r:id="rId13" w:history="1">
        <w:r w:rsidRPr="00F9563E">
          <w:t>https://super.abril.com.br/ciencia/vida-o-primeiro-instante/</w:t>
        </w:r>
      </w:hyperlink>
      <w:r>
        <w:t>&gt;</w:t>
      </w:r>
      <w:r w:rsidRPr="00F9563E">
        <w:t xml:space="preserve"> Acesso em: 14/04/2020.</w:t>
      </w:r>
    </w:p>
  </w:footnote>
  <w:footnote w:id="82">
    <w:p w:rsidR="00B93FBF" w:rsidRDefault="00B93FBF" w:rsidP="005D51B0">
      <w:pPr>
        <w:pStyle w:val="NotadeRodap"/>
      </w:pPr>
      <w:r>
        <w:rPr>
          <w:rStyle w:val="Refdenotaderodap"/>
        </w:rPr>
        <w:footnoteRef/>
      </w:r>
      <w:r>
        <w:t xml:space="preserve"> MUTO, Eliza; NARLOCH, Leandro</w:t>
      </w:r>
      <w:r w:rsidRPr="00F9563E">
        <w:t xml:space="preserve">. Aborto é assassinato? Quando, afinal, começa a vida humana? O Primeiro Instante. Disponível em: </w:t>
      </w:r>
      <w:r>
        <w:t>&lt;</w:t>
      </w:r>
      <w:hyperlink r:id="rId14" w:history="1">
        <w:r w:rsidRPr="00F9563E">
          <w:t>https://super.abril.com.br/ciencia/vida-o-primeiro-instante/</w:t>
        </w:r>
      </w:hyperlink>
      <w:r>
        <w:t>&gt;</w:t>
      </w:r>
      <w:r w:rsidRPr="00F9563E">
        <w:t xml:space="preserve"> Acesso em: 14/04/2020.</w:t>
      </w:r>
    </w:p>
  </w:footnote>
  <w:footnote w:id="83">
    <w:p w:rsidR="00B93FBF" w:rsidRDefault="00B93FBF" w:rsidP="005D51B0">
      <w:pPr>
        <w:pStyle w:val="NotadeRodap"/>
      </w:pPr>
      <w:r>
        <w:rPr>
          <w:rStyle w:val="Refdenotaderodap"/>
        </w:rPr>
        <w:footnoteRef/>
      </w:r>
      <w:r>
        <w:t xml:space="preserve"> </w:t>
      </w:r>
      <w:r w:rsidRPr="00F9563E">
        <w:t xml:space="preserve">GILBERT, Scott F. Biologia do Desenvolvimento. Apud: </w:t>
      </w:r>
      <w:r>
        <w:t>MUTO, Eliza; NARLOCH, Leandro.</w:t>
      </w:r>
      <w:r w:rsidRPr="00F9563E">
        <w:t xml:space="preserve"> Aborto é assassinato? Quando, afinal, começa a vida humana? O Primeiro Instante. Disponível em: </w:t>
      </w:r>
      <w:r>
        <w:t>&lt;</w:t>
      </w:r>
      <w:hyperlink r:id="rId15" w:history="1">
        <w:r w:rsidRPr="00F9563E">
          <w:t>https://super.abril.com.br/ciencia/vida-o-primeiro-instante/</w:t>
        </w:r>
      </w:hyperlink>
      <w:r>
        <w:t>&gt;</w:t>
      </w:r>
      <w:r w:rsidRPr="00F9563E">
        <w:t xml:space="preserve"> Acesso em: 14/04/2020.</w:t>
      </w:r>
    </w:p>
  </w:footnote>
  <w:footnote w:id="84">
    <w:p w:rsidR="00B93FBF" w:rsidRDefault="00B93FBF" w:rsidP="005D51B0">
      <w:pPr>
        <w:pStyle w:val="NotadeRodap"/>
      </w:pPr>
      <w:r>
        <w:rPr>
          <w:rStyle w:val="Refdenotaderodap"/>
        </w:rPr>
        <w:footnoteRef/>
      </w:r>
      <w:r>
        <w:t xml:space="preserve"> MUTO, Op. Cit.</w:t>
      </w:r>
    </w:p>
  </w:footnote>
  <w:footnote w:id="85">
    <w:p w:rsidR="00B93FBF" w:rsidRDefault="00B93FBF" w:rsidP="005D51B0">
      <w:pPr>
        <w:pStyle w:val="NotadeRodap"/>
      </w:pPr>
      <w:r>
        <w:rPr>
          <w:rStyle w:val="Refdenotaderodap"/>
        </w:rPr>
        <w:footnoteRef/>
      </w:r>
      <w:r>
        <w:t xml:space="preserve"> ROCHA, Renata. </w:t>
      </w:r>
      <w:r>
        <w:rPr>
          <w:b/>
        </w:rPr>
        <w:t>D</w:t>
      </w:r>
      <w:r w:rsidRPr="00DC7F43">
        <w:rPr>
          <w:b/>
        </w:rPr>
        <w:t>ireito à vida e as pesquisas com células-tronco: limites éticos e jurídicos</w:t>
      </w:r>
      <w:r>
        <w:t>. Rio de Janeiro: Elsevier, 2008. p. 75.</w:t>
      </w:r>
    </w:p>
  </w:footnote>
  <w:footnote w:id="86">
    <w:p w:rsidR="00B93FBF" w:rsidRDefault="00B93FBF" w:rsidP="005D51B0">
      <w:pPr>
        <w:pStyle w:val="NotadeRodap"/>
      </w:pPr>
      <w:r>
        <w:rPr>
          <w:rStyle w:val="Refdenotaderodap"/>
        </w:rPr>
        <w:footnoteRef/>
      </w:r>
      <w:r>
        <w:t xml:space="preserve"> MARTINS, Ives Gandra da Silva (coordenação). </w:t>
      </w:r>
      <w:r w:rsidRPr="00DC7F43">
        <w:rPr>
          <w:b/>
        </w:rPr>
        <w:t>Direito fundamental à vida</w:t>
      </w:r>
      <w:r>
        <w:t>. São Paulo:/ Centro de Extensão Universitária, 2005. p.222.</w:t>
      </w:r>
    </w:p>
  </w:footnote>
  <w:footnote w:id="87">
    <w:p w:rsidR="00B93FBF" w:rsidRDefault="00B93FBF" w:rsidP="005D51B0">
      <w:pPr>
        <w:pStyle w:val="NotadeRodap"/>
      </w:pPr>
      <w:r>
        <w:rPr>
          <w:rStyle w:val="Refdenotaderodap"/>
        </w:rPr>
        <w:footnoteRef/>
      </w:r>
      <w:r>
        <w:t xml:space="preserve"> FLORES, Paulo Thompson Flores, apud MARTINS, Ives Gandra da Silva (coordenação). </w:t>
      </w:r>
      <w:r w:rsidRPr="00DC7F43">
        <w:rPr>
          <w:b/>
        </w:rPr>
        <w:t xml:space="preserve">Direito fundamental à vida. </w:t>
      </w:r>
      <w:r>
        <w:t>São Paulo:/ Centro de Extensão Universitária, 2005. p.161.</w:t>
      </w:r>
    </w:p>
  </w:footnote>
  <w:footnote w:id="88">
    <w:p w:rsidR="00B93FBF" w:rsidRDefault="00B93FBF" w:rsidP="005D51B0">
      <w:pPr>
        <w:pStyle w:val="NotadeRodap"/>
      </w:pPr>
      <w:r w:rsidRPr="00F24EBB">
        <w:rPr>
          <w:rStyle w:val="Refdenotaderodap"/>
        </w:rPr>
        <w:footnoteRef/>
      </w:r>
      <w:r w:rsidRPr="00F24EBB">
        <w:t xml:space="preserve"> TAFNER, Karina; SANTOS, Ana Raquel Gouvêa. </w:t>
      </w:r>
      <w:r w:rsidRPr="00F24EBB">
        <w:rPr>
          <w:b/>
        </w:rPr>
        <w:t xml:space="preserve">Minha Vida. </w:t>
      </w:r>
      <w:r w:rsidRPr="00F24EBB">
        <w:t>Disponível em: &lt;https://www.minhavida.com.br/familia/tudo-sobre/35655-nidacao&gt; Acesso em: 15/04/2020</w:t>
      </w:r>
    </w:p>
  </w:footnote>
  <w:footnote w:id="89">
    <w:p w:rsidR="00B93FBF" w:rsidRDefault="00B93FBF" w:rsidP="005D51B0">
      <w:pPr>
        <w:pStyle w:val="NotadeRodap"/>
      </w:pPr>
      <w:r>
        <w:rPr>
          <w:rStyle w:val="Refdenotaderodap"/>
        </w:rPr>
        <w:footnoteRef/>
      </w:r>
      <w:r>
        <w:t xml:space="preserve"> DOURADO, Roberto, apud SILVA, Camila Francis. </w:t>
      </w:r>
      <w:r w:rsidRPr="002112ED">
        <w:rPr>
          <w:b/>
        </w:rPr>
        <w:t>O embrião humano e a sua utilização sob a ótica da dignidade da pessoa humana.</w:t>
      </w:r>
      <w:r>
        <w:t xml:space="preserve"> Osasco: Unifieo, 2010. p. 31.</w:t>
      </w:r>
    </w:p>
  </w:footnote>
  <w:footnote w:id="90">
    <w:p w:rsidR="00B93FBF" w:rsidRDefault="00B93FBF" w:rsidP="005D51B0">
      <w:pPr>
        <w:pStyle w:val="NotadeRodap"/>
      </w:pPr>
      <w:r>
        <w:rPr>
          <w:rStyle w:val="Refdenotaderodap"/>
        </w:rPr>
        <w:footnoteRef/>
      </w:r>
      <w:r>
        <w:t xml:space="preserve"> VASCONCELOS, Cristiane Beuren. </w:t>
      </w:r>
      <w:r w:rsidRPr="002112ED">
        <w:rPr>
          <w:b/>
        </w:rPr>
        <w:t xml:space="preserve">A proteção do Ser Humano </w:t>
      </w:r>
      <w:r w:rsidRPr="002112ED">
        <w:rPr>
          <w:b/>
          <w:i/>
        </w:rPr>
        <w:t>in vitro</w:t>
      </w:r>
      <w:r w:rsidRPr="002112ED">
        <w:rPr>
          <w:b/>
        </w:rPr>
        <w:t xml:space="preserve"> na Era da Biotecnologia</w:t>
      </w:r>
      <w:r>
        <w:t>. São Paulo: Atlas, 2006, p. 35.</w:t>
      </w:r>
    </w:p>
  </w:footnote>
  <w:footnote w:id="91">
    <w:p w:rsidR="00B93FBF" w:rsidRDefault="00B93FBF" w:rsidP="005D51B0">
      <w:pPr>
        <w:pStyle w:val="NotadeRodap"/>
      </w:pPr>
      <w:r>
        <w:rPr>
          <w:rStyle w:val="Refdenotaderodap"/>
        </w:rPr>
        <w:footnoteRef/>
      </w:r>
      <w:r>
        <w:t xml:space="preserve"> SOUSA, Fernanda dos Santos. </w:t>
      </w:r>
      <w:r w:rsidRPr="00CE0902">
        <w:rPr>
          <w:b/>
        </w:rPr>
        <w:t>Células-Tronco Embrionárias: Aspectos Éticos e Jurídicos da Utilização dos Embriões Excedentes para Fins Terapêuticos à Luz da Lei de Biossegurança</w:t>
      </w:r>
      <w:r>
        <w:t>. Mestrado em Direito, orientado pela professora doutora Ana Paula Sebbe Felipo, Santos, 2009, p. 72.</w:t>
      </w:r>
    </w:p>
  </w:footnote>
  <w:footnote w:id="92">
    <w:p w:rsidR="00B93FBF" w:rsidRDefault="00B93FBF" w:rsidP="005D51B0">
      <w:pPr>
        <w:pStyle w:val="NotadeRodap"/>
      </w:pPr>
      <w:r>
        <w:rPr>
          <w:rStyle w:val="Refdenotaderodap"/>
        </w:rPr>
        <w:footnoteRef/>
      </w:r>
      <w:r>
        <w:t xml:space="preserve"> MIRABETE, Júlio Fabbrini. </w:t>
      </w:r>
      <w:r w:rsidRPr="001A4AA3">
        <w:rPr>
          <w:b/>
        </w:rPr>
        <w:t>Manual de direito penal: parte especial.</w:t>
      </w:r>
      <w:r>
        <w:t xml:space="preserve"> Ed. 24ª. São Paulo: Atlas, 2006. p. 62.</w:t>
      </w:r>
    </w:p>
  </w:footnote>
  <w:footnote w:id="93">
    <w:p w:rsidR="00B93FBF" w:rsidRDefault="00B93FBF" w:rsidP="005D51B0">
      <w:pPr>
        <w:pStyle w:val="NotadeRodap"/>
      </w:pPr>
      <w:r>
        <w:rPr>
          <w:rStyle w:val="Refdenotaderodap"/>
        </w:rPr>
        <w:footnoteRef/>
      </w:r>
      <w:r>
        <w:t xml:space="preserve"> CAPEZ, Fernando. </w:t>
      </w:r>
      <w:r w:rsidRPr="00614692">
        <w:rPr>
          <w:b/>
        </w:rPr>
        <w:t>Curso de direito penal, volume 2, parte especial: arts. 121 a</w:t>
      </w:r>
      <w:r>
        <w:t xml:space="preserve"> </w:t>
      </w:r>
      <w:r w:rsidRPr="00614692">
        <w:rPr>
          <w:b/>
        </w:rPr>
        <w:t>212 -</w:t>
      </w:r>
      <w:r>
        <w:t xml:space="preserve"> 19. ed. atual. - São Paulo: Saraiva Educação, 2019.</w:t>
      </w:r>
    </w:p>
  </w:footnote>
  <w:footnote w:id="94">
    <w:p w:rsidR="00B93FBF" w:rsidRDefault="00B93FBF" w:rsidP="005D51B0">
      <w:pPr>
        <w:pStyle w:val="NotadeRodap"/>
      </w:pPr>
      <w:r>
        <w:rPr>
          <w:rStyle w:val="Refdenotaderodap"/>
        </w:rPr>
        <w:footnoteRef/>
      </w:r>
      <w:r>
        <w:t xml:space="preserve"> Ibid.</w:t>
      </w:r>
    </w:p>
  </w:footnote>
  <w:footnote w:id="95">
    <w:p w:rsidR="00B93FBF" w:rsidRDefault="00B93FBF" w:rsidP="005D51B0">
      <w:pPr>
        <w:pStyle w:val="NotadeRodap"/>
      </w:pPr>
      <w:r>
        <w:rPr>
          <w:rStyle w:val="Refdenotaderodap"/>
        </w:rPr>
        <w:footnoteRef/>
      </w:r>
      <w:r>
        <w:rPr>
          <w:rStyle w:val="NotadeRodapChar"/>
          <w:b/>
        </w:rPr>
        <w:t xml:space="preserve"> </w:t>
      </w:r>
      <w:r w:rsidRPr="00CF6FDE">
        <w:rPr>
          <w:rStyle w:val="NotadeRodapChar"/>
          <w:b/>
        </w:rPr>
        <w:t>Afinal, quando começa a vida humana.</w:t>
      </w:r>
      <w:r w:rsidRPr="00CF6FDE">
        <w:rPr>
          <w:rStyle w:val="NotadeRodapChar"/>
        </w:rPr>
        <w:t xml:space="preserve"> Disponível em: &lt;https://www.jcnet.com.br/opiniao/articulistas/2010/11/585733-afinal--quando-comeca-a-vida-humana.html&gt; Acesso em: 09/04/2020.</w:t>
      </w:r>
    </w:p>
  </w:footnote>
  <w:footnote w:id="96">
    <w:p w:rsidR="00B93FBF" w:rsidRDefault="00B93FBF" w:rsidP="005D51B0">
      <w:pPr>
        <w:pStyle w:val="NotadeRodap"/>
      </w:pPr>
      <w:r>
        <w:rPr>
          <w:rStyle w:val="Refdenotaderodap"/>
        </w:rPr>
        <w:footnoteRef/>
      </w:r>
      <w:r>
        <w:t xml:space="preserve"> SOUZA, Fernanda dos Santos, apud SILVA, Camila Francis. </w:t>
      </w:r>
      <w:r w:rsidRPr="002442E0">
        <w:rPr>
          <w:b/>
        </w:rPr>
        <w:t xml:space="preserve">O embrião humano e a sua utilização sob a ótica da dignidade da pessoa humana. </w:t>
      </w:r>
      <w:r>
        <w:t>2010. 100 f. Dissertação (Mestrado em Direito) – Centro Universitário Fieo de Osasco, Osasco, SP, 2010.</w:t>
      </w:r>
    </w:p>
  </w:footnote>
  <w:footnote w:id="97">
    <w:p w:rsidR="00B93FBF" w:rsidRDefault="00B93FBF" w:rsidP="005D51B0">
      <w:pPr>
        <w:pStyle w:val="NotadeRodap"/>
      </w:pPr>
      <w:r>
        <w:rPr>
          <w:rStyle w:val="Refdenotaderodap"/>
        </w:rPr>
        <w:footnoteRef/>
      </w:r>
      <w:r>
        <w:t xml:space="preserve"> ROCHA, Renata da. </w:t>
      </w:r>
      <w:r w:rsidRPr="00CF6FDE">
        <w:rPr>
          <w:b/>
        </w:rPr>
        <w:t>O Direito à Vida e as Pesquisas com Células-Tronco: Limites Éticos e Jurídicos</w:t>
      </w:r>
      <w:r>
        <w:t>. Elsevier: Rio de Janeiro, 2008, p. 80.</w:t>
      </w:r>
    </w:p>
  </w:footnote>
  <w:footnote w:id="98">
    <w:p w:rsidR="00B93FBF" w:rsidRDefault="00B93FBF" w:rsidP="005D51B0">
      <w:pPr>
        <w:pStyle w:val="NotadeRodap"/>
      </w:pPr>
      <w:r>
        <w:rPr>
          <w:rStyle w:val="Refdenotaderodap"/>
        </w:rPr>
        <w:footnoteRef/>
      </w:r>
      <w:r>
        <w:t xml:space="preserve"> </w:t>
      </w:r>
      <w:r w:rsidRPr="00E864E2">
        <w:rPr>
          <w:shd w:val="clear" w:color="auto" w:fill="FFFFFF"/>
        </w:rPr>
        <w:t xml:space="preserve">BRASIL, STF, Minis. Barroso, </w:t>
      </w:r>
      <w:r w:rsidRPr="00CF6FDE">
        <w:rPr>
          <w:b/>
          <w:shd w:val="clear" w:color="auto" w:fill="FFFFFF"/>
        </w:rPr>
        <w:t>HC 124.306/RJ.</w:t>
      </w:r>
      <w:r w:rsidRPr="00E864E2">
        <w:rPr>
          <w:shd w:val="clear" w:color="auto" w:fill="FFFFFF"/>
        </w:rPr>
        <w:t xml:space="preserve"> Disponível em: &lt;</w:t>
      </w:r>
      <w:r w:rsidRPr="00E864E2">
        <w:t>https://ambitojuridico.com.br/cadernos/direito-penal/a-inconstitucionalidade-do-tipo-penal-do-aborto-no-caso-de-interrupcao-voluntaria-da-gestacao-uma-analise-do-voto-do-ministro-luiz-roberto-barroso-no-hc-124-306-rj/&gt; Acesso em 02/04/2020.</w:t>
      </w:r>
    </w:p>
  </w:footnote>
  <w:footnote w:id="99">
    <w:p w:rsidR="00B93FBF" w:rsidRDefault="00B93FBF" w:rsidP="005D51B0">
      <w:pPr>
        <w:pStyle w:val="NotadeRodap"/>
      </w:pPr>
      <w:r>
        <w:rPr>
          <w:rStyle w:val="Refdenotaderodap"/>
        </w:rPr>
        <w:footnoteRef/>
      </w:r>
      <w:r>
        <w:t xml:space="preserve"> MUTO, Eliza; NARLOCH, Leandro</w:t>
      </w:r>
      <w:r w:rsidRPr="00F9563E">
        <w:t xml:space="preserve">. </w:t>
      </w:r>
      <w:r w:rsidRPr="00CF6FDE">
        <w:rPr>
          <w:b/>
        </w:rPr>
        <w:t xml:space="preserve">Aborto é assassinato? Quando, afinal, começa a vida humana? O Primeiro Instante. </w:t>
      </w:r>
      <w:r w:rsidRPr="00F9563E">
        <w:t xml:space="preserve">Disponível em: </w:t>
      </w:r>
      <w:r>
        <w:t>&lt;</w:t>
      </w:r>
      <w:r w:rsidRPr="00F9563E">
        <w:t>https://super.abril.com.br/ciencia/vida-o-primeiro-instante/</w:t>
      </w:r>
      <w:r>
        <w:t>&gt;</w:t>
      </w:r>
      <w:r w:rsidRPr="00F9563E">
        <w:t xml:space="preserve"> Acesso em: 14/04/2020.</w:t>
      </w:r>
    </w:p>
  </w:footnote>
  <w:footnote w:id="100">
    <w:p w:rsidR="00B93FBF" w:rsidRDefault="00B93FBF" w:rsidP="005D51B0">
      <w:pPr>
        <w:pStyle w:val="NotadeRodap"/>
      </w:pPr>
      <w:r>
        <w:rPr>
          <w:rStyle w:val="Refdenotaderodap"/>
        </w:rPr>
        <w:footnoteRef/>
      </w:r>
      <w:r>
        <w:t xml:space="preserve"> </w:t>
      </w:r>
      <w:r w:rsidRPr="00E864E2">
        <w:rPr>
          <w:shd w:val="clear" w:color="auto" w:fill="FFFFFF"/>
        </w:rPr>
        <w:t xml:space="preserve">BRASIL, STF, </w:t>
      </w:r>
      <w:r>
        <w:rPr>
          <w:shd w:val="clear" w:color="auto" w:fill="FFFFFF"/>
        </w:rPr>
        <w:t xml:space="preserve">Minis. /Relator Marco Aurélio, </w:t>
      </w:r>
      <w:r w:rsidRPr="00CF6FDE">
        <w:rPr>
          <w:b/>
          <w:szCs w:val="24"/>
        </w:rPr>
        <w:t xml:space="preserve">ADPF </w:t>
      </w:r>
      <w:r w:rsidRPr="00CF6FDE">
        <w:rPr>
          <w:b/>
        </w:rPr>
        <w:t>nº. 54</w:t>
      </w:r>
      <w:r>
        <w:t xml:space="preserve">. Disponível em: </w:t>
      </w:r>
      <w:r>
        <w:rPr>
          <w:shd w:val="clear" w:color="auto" w:fill="FFFFFF"/>
        </w:rPr>
        <w:t xml:space="preserve">  </w:t>
      </w:r>
      <w:r>
        <w:t xml:space="preserve"> &lt;</w:t>
      </w:r>
      <w:r w:rsidRPr="005F44BC">
        <w:t>http://redir.stf.jus.br/paginadorpub/paginador.jsp?docTP=TP&amp;docID=3707334</w:t>
      </w:r>
      <w:r>
        <w:t xml:space="preserve">&gt; Acesso em 15/04/2020. </w:t>
      </w:r>
    </w:p>
  </w:footnote>
  <w:footnote w:id="101">
    <w:p w:rsidR="00B93FBF" w:rsidRDefault="00B93FBF" w:rsidP="005D51B0">
      <w:pPr>
        <w:pStyle w:val="NotadeRodap"/>
      </w:pPr>
      <w:r>
        <w:rPr>
          <w:rStyle w:val="Refdenotaderodap"/>
        </w:rPr>
        <w:footnoteRef/>
      </w:r>
      <w:r>
        <w:t xml:space="preserve"> Ibid.</w:t>
      </w:r>
    </w:p>
  </w:footnote>
  <w:footnote w:id="102">
    <w:p w:rsidR="00B93FBF" w:rsidRDefault="00B93FBF" w:rsidP="00B3557E">
      <w:pPr>
        <w:pStyle w:val="Refernciasfinal-ABNT"/>
      </w:pPr>
      <w:r>
        <w:rPr>
          <w:rStyle w:val="Refdenotaderodap"/>
        </w:rPr>
        <w:footnoteRef/>
      </w:r>
      <w:r>
        <w:t xml:space="preserve"> </w:t>
      </w:r>
      <w:r w:rsidRPr="00CF6FDE">
        <w:rPr>
          <w:rStyle w:val="NotadeRodapChar"/>
        </w:rPr>
        <w:t>BRASIL, STF, Minis. Barroso, HC 124.306/RJ. Disponível em: &lt;https://ambitojuridico.com.br/cadernos/direito-penal/a-inconstitucionalidade-do-tipo-penal-do-aborto-no-caso-de-interrupcao-voluntaria-da-gestacao-uma-analise-do-voto-do-ministro-luiz-roberto-barroso-no-hc-124-306-rj/&gt; Acesso em 02/04/2020.</w:t>
      </w:r>
    </w:p>
  </w:footnote>
  <w:footnote w:id="103">
    <w:p w:rsidR="00B93FBF" w:rsidRPr="00E864E2" w:rsidRDefault="00B93FBF" w:rsidP="00B3557E">
      <w:pPr>
        <w:pStyle w:val="Refernciasfinal-ABNT"/>
      </w:pPr>
      <w:r w:rsidRPr="00E864E2">
        <w:rPr>
          <w:rStyle w:val="Refdenotaderodap"/>
        </w:rPr>
        <w:footnoteRef/>
      </w:r>
      <w:r w:rsidRPr="00E864E2">
        <w:t xml:space="preserve"> </w:t>
      </w:r>
      <w:r w:rsidRPr="00CF6FDE">
        <w:rPr>
          <w:rStyle w:val="NotadeRodapChar"/>
        </w:rPr>
        <w:t>Ibid.</w:t>
      </w:r>
      <w:r>
        <w:rPr>
          <w:shd w:val="clear" w:color="auto" w:fill="FFFFFF"/>
        </w:rPr>
        <w:t xml:space="preserve"> </w:t>
      </w:r>
    </w:p>
  </w:footnote>
  <w:footnote w:id="104">
    <w:p w:rsidR="00B93FBF" w:rsidRDefault="00B93FBF" w:rsidP="00B3557E">
      <w:pPr>
        <w:pStyle w:val="Refernciasfinal-ABNT"/>
      </w:pPr>
      <w:r>
        <w:rPr>
          <w:rStyle w:val="Refdenotaderodap"/>
        </w:rPr>
        <w:footnoteRef/>
      </w:r>
      <w:r>
        <w:t xml:space="preserve"> </w:t>
      </w:r>
      <w:r w:rsidRPr="00CF6FDE">
        <w:rPr>
          <w:rStyle w:val="NotadeRodapChar"/>
        </w:rPr>
        <w:t>Ibid.</w:t>
      </w:r>
    </w:p>
  </w:footnote>
  <w:footnote w:id="105">
    <w:p w:rsidR="00B93FBF" w:rsidRDefault="00B93FBF" w:rsidP="00B3557E">
      <w:pPr>
        <w:pStyle w:val="Refernciasfinal-ABNT"/>
      </w:pPr>
      <w:r>
        <w:rPr>
          <w:rStyle w:val="Refdenotaderodap"/>
        </w:rPr>
        <w:footnoteRef/>
      </w:r>
      <w:r>
        <w:t xml:space="preserve"> </w:t>
      </w:r>
      <w:r w:rsidRPr="00CF6FDE">
        <w:rPr>
          <w:rStyle w:val="NotadeRodapChar"/>
        </w:rPr>
        <w:t>NUCCI, Guilherme de Souza, Curso de Direito Penal: parte especial: arts. 121 a 212 do C</w:t>
      </w:r>
      <w:r w:rsidRPr="00CF6FDE">
        <w:rPr>
          <w:rStyle w:val="NotadeRodapChar"/>
          <w:rFonts w:hint="eastAsia"/>
        </w:rPr>
        <w:t>ó</w:t>
      </w:r>
      <w:r w:rsidRPr="00CF6FDE">
        <w:rPr>
          <w:rStyle w:val="NotadeRodapChar"/>
        </w:rPr>
        <w:t xml:space="preserve">digo Penal </w:t>
      </w:r>
      <w:r w:rsidRPr="00CF6FDE">
        <w:rPr>
          <w:rStyle w:val="NotadeRodapChar"/>
          <w:rFonts w:hint="eastAsia"/>
        </w:rPr>
        <w:t>–</w:t>
      </w:r>
      <w:r w:rsidRPr="00CF6FDE">
        <w:rPr>
          <w:rStyle w:val="NotadeRodapChar"/>
        </w:rPr>
        <w:t xml:space="preserve"> 3. ed. </w:t>
      </w:r>
      <w:r w:rsidRPr="00CF6FDE">
        <w:rPr>
          <w:rStyle w:val="NotadeRodapChar"/>
          <w:rFonts w:hint="eastAsia"/>
        </w:rPr>
        <w:t>–</w:t>
      </w:r>
      <w:r w:rsidRPr="00CF6FDE">
        <w:rPr>
          <w:rStyle w:val="NotadeRodapChar"/>
        </w:rPr>
        <w:t xml:space="preserve"> Rio de Janeiro: Forense, 2019.</w:t>
      </w:r>
    </w:p>
  </w:footnote>
  <w:footnote w:id="106">
    <w:p w:rsidR="00B93FBF" w:rsidRDefault="00B93FBF" w:rsidP="00531861">
      <w:pPr>
        <w:pStyle w:val="NotadeRodap"/>
      </w:pPr>
      <w:r>
        <w:rPr>
          <w:rStyle w:val="Refdenotaderodap"/>
        </w:rPr>
        <w:footnoteRef/>
      </w:r>
      <w:r>
        <w:t xml:space="preserve"> </w:t>
      </w:r>
      <w:r w:rsidRPr="00CF6FDE">
        <w:rPr>
          <w:rStyle w:val="NotadeRodapChar"/>
        </w:rPr>
        <w:t>NUCCI, Guilherme de Souza, Curso de Direito Penal: parte especial: arts. 121 a 212 do C</w:t>
      </w:r>
      <w:r w:rsidRPr="00CF6FDE">
        <w:rPr>
          <w:rStyle w:val="NotadeRodapChar"/>
          <w:rFonts w:hint="eastAsia"/>
        </w:rPr>
        <w:t>ó</w:t>
      </w:r>
      <w:r w:rsidRPr="00CF6FDE">
        <w:rPr>
          <w:rStyle w:val="NotadeRodapChar"/>
        </w:rPr>
        <w:t xml:space="preserve">digo Penal </w:t>
      </w:r>
      <w:r w:rsidRPr="00CF6FDE">
        <w:rPr>
          <w:rStyle w:val="NotadeRodapChar"/>
          <w:rFonts w:hint="eastAsia"/>
        </w:rPr>
        <w:t>–</w:t>
      </w:r>
      <w:r w:rsidRPr="00CF6FDE">
        <w:rPr>
          <w:rStyle w:val="NotadeRodapChar"/>
        </w:rPr>
        <w:t xml:space="preserve"> 3. ed. </w:t>
      </w:r>
      <w:r w:rsidRPr="00CF6FDE">
        <w:rPr>
          <w:rStyle w:val="NotadeRodapChar"/>
          <w:rFonts w:hint="eastAsia"/>
        </w:rPr>
        <w:t>–</w:t>
      </w:r>
      <w:r w:rsidRPr="00CF6FDE">
        <w:rPr>
          <w:rStyle w:val="NotadeRodapChar"/>
        </w:rPr>
        <w:t xml:space="preserve"> Rio de Janeiro: Forense, 2019.</w:t>
      </w:r>
    </w:p>
  </w:footnote>
  <w:footnote w:id="107">
    <w:p w:rsidR="00B93FBF" w:rsidRDefault="00B93FBF" w:rsidP="00B3557E">
      <w:pPr>
        <w:pStyle w:val="Refernciasfinal-ABNT"/>
      </w:pPr>
      <w:r>
        <w:rPr>
          <w:rStyle w:val="Refdenotaderodap"/>
        </w:rPr>
        <w:footnoteRef/>
      </w:r>
      <w:r>
        <w:t xml:space="preserve"> </w:t>
      </w:r>
      <w:r w:rsidRPr="00CF6FDE">
        <w:rPr>
          <w:rStyle w:val="NotadeRodapChar"/>
        </w:rPr>
        <w:t>BRASIL, STF, Minis. Barroso, HC 124.306/RJ. Disponível em: &lt;https://ambitojuridico.com.br/cadernos/direito-penal/a-inconstitucionalidade-do-tipo-penal-do-aborto-no-caso-de-interrupcao-voluntaria-da-gestacao-uma-analise-do-voto-do-ministro-luiz-roberto-barroso-no-hc-124-306-rj/&gt; Acesso em 02/04/2020.</w:t>
      </w:r>
    </w:p>
  </w:footnote>
  <w:footnote w:id="108">
    <w:p w:rsidR="00B93FBF" w:rsidRDefault="00B93FBF" w:rsidP="00B3557E">
      <w:pPr>
        <w:pStyle w:val="Refernciasfinal-ABNT"/>
      </w:pPr>
      <w:r>
        <w:rPr>
          <w:rStyle w:val="Refdenotaderodap"/>
        </w:rPr>
        <w:footnoteRef/>
      </w:r>
      <w:r>
        <w:t xml:space="preserve"> </w:t>
      </w:r>
      <w:r w:rsidRPr="00CF6FDE">
        <w:rPr>
          <w:rStyle w:val="NotadeRodapChar"/>
        </w:rPr>
        <w:t>NUCCI, Guilherme de Souza, Curso de Direito Penal: parte especial: arts. 121 a 212 do C</w:t>
      </w:r>
      <w:r w:rsidRPr="00CF6FDE">
        <w:rPr>
          <w:rStyle w:val="NotadeRodapChar"/>
          <w:rFonts w:hint="eastAsia"/>
        </w:rPr>
        <w:t>ó</w:t>
      </w:r>
      <w:r w:rsidRPr="00CF6FDE">
        <w:rPr>
          <w:rStyle w:val="NotadeRodapChar"/>
        </w:rPr>
        <w:t xml:space="preserve">digo Penal </w:t>
      </w:r>
      <w:r w:rsidRPr="00CF6FDE">
        <w:rPr>
          <w:rStyle w:val="NotadeRodapChar"/>
          <w:rFonts w:hint="eastAsia"/>
        </w:rPr>
        <w:t>–</w:t>
      </w:r>
      <w:r w:rsidRPr="00CF6FDE">
        <w:rPr>
          <w:rStyle w:val="NotadeRodapChar"/>
        </w:rPr>
        <w:t xml:space="preserve"> 3. ed. </w:t>
      </w:r>
      <w:r w:rsidRPr="00CF6FDE">
        <w:rPr>
          <w:rStyle w:val="NotadeRodapChar"/>
          <w:rFonts w:hint="eastAsia"/>
        </w:rPr>
        <w:t>–</w:t>
      </w:r>
      <w:r w:rsidRPr="00CF6FDE">
        <w:rPr>
          <w:rStyle w:val="NotadeRodapChar"/>
        </w:rPr>
        <w:t xml:space="preserve"> Rio de Janeiro: Forense,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976431"/>
      <w:docPartObj>
        <w:docPartGallery w:val="Page Numbers (Top of Page)"/>
        <w:docPartUnique/>
      </w:docPartObj>
    </w:sdtPr>
    <w:sdtEndPr/>
    <w:sdtContent>
      <w:p w:rsidR="00B93FBF" w:rsidRDefault="00B93FBF">
        <w:pPr>
          <w:pStyle w:val="Cabealho"/>
          <w:jc w:val="right"/>
        </w:pPr>
        <w:r>
          <w:fldChar w:fldCharType="begin"/>
        </w:r>
        <w:r>
          <w:instrText>PAGE   \* MERGEFORMAT</w:instrText>
        </w:r>
        <w:r>
          <w:fldChar w:fldCharType="separate"/>
        </w:r>
        <w:r w:rsidR="00BE44F3">
          <w:rPr>
            <w:noProof/>
          </w:rPr>
          <w:t>12</w:t>
        </w:r>
        <w:r>
          <w:fldChar w:fldCharType="end"/>
        </w:r>
      </w:p>
    </w:sdtContent>
  </w:sdt>
  <w:p w:rsidR="00B93FBF" w:rsidRDefault="00B93F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0FC3"/>
    <w:multiLevelType w:val="multilevel"/>
    <w:tmpl w:val="1C1CE782"/>
    <w:lvl w:ilvl="0">
      <w:start w:val="2"/>
      <w:numFmt w:val="decimal"/>
      <w:lvlText w:val="%1."/>
      <w:lvlJc w:val="left"/>
      <w:pPr>
        <w:ind w:left="720" w:hanging="360"/>
      </w:pPr>
      <w:rPr>
        <w:rFonts w:cstheme="majorBidi"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4A7AAD"/>
    <w:multiLevelType w:val="hybridMultilevel"/>
    <w:tmpl w:val="646630D2"/>
    <w:lvl w:ilvl="0" w:tplc="227C42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F4076FA"/>
    <w:multiLevelType w:val="multilevel"/>
    <w:tmpl w:val="EFE00A0A"/>
    <w:lvl w:ilvl="0">
      <w:start w:val="2"/>
      <w:numFmt w:val="decimal"/>
      <w:lvlText w:val="%1."/>
      <w:lvlJc w:val="left"/>
      <w:pPr>
        <w:ind w:left="345" w:hanging="360"/>
      </w:pPr>
      <w:rPr>
        <w:rFonts w:hint="default"/>
      </w:rPr>
    </w:lvl>
    <w:lvl w:ilvl="1">
      <w:start w:val="1"/>
      <w:numFmt w:val="decimal"/>
      <w:isLgl/>
      <w:lvlText w:val="%1.%2"/>
      <w:lvlJc w:val="left"/>
      <w:pPr>
        <w:ind w:left="705" w:hanging="72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1065" w:hanging="108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425" w:hanging="144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785" w:hanging="1800"/>
      </w:pPr>
      <w:rPr>
        <w:rFonts w:hint="default"/>
      </w:rPr>
    </w:lvl>
    <w:lvl w:ilvl="8">
      <w:start w:val="1"/>
      <w:numFmt w:val="decimal"/>
      <w:isLgl/>
      <w:lvlText w:val="%1.%2.%3.%4.%5.%6.%7.%8.%9"/>
      <w:lvlJc w:val="left"/>
      <w:pPr>
        <w:ind w:left="1785" w:hanging="1800"/>
      </w:pPr>
      <w:rPr>
        <w:rFonts w:hint="default"/>
      </w:rPr>
    </w:lvl>
  </w:abstractNum>
  <w:abstractNum w:abstractNumId="3" w15:restartNumberingAfterBreak="0">
    <w:nsid w:val="6BC70157"/>
    <w:multiLevelType w:val="hybridMultilevel"/>
    <w:tmpl w:val="1390D190"/>
    <w:lvl w:ilvl="0" w:tplc="0974EDD8">
      <w:start w:val="1"/>
      <w:numFmt w:val="upperRoman"/>
      <w:lvlText w:val="%1"/>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D6CC8C6">
      <w:start w:val="1"/>
      <w:numFmt w:val="lowerLetter"/>
      <w:lvlText w:val="%2"/>
      <w:lvlJc w:val="left"/>
      <w:pPr>
        <w:ind w:left="33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726A946">
      <w:start w:val="1"/>
      <w:numFmt w:val="lowerRoman"/>
      <w:lvlText w:val="%3"/>
      <w:lvlJc w:val="left"/>
      <w:pPr>
        <w:ind w:left="40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ACA7F5C">
      <w:start w:val="1"/>
      <w:numFmt w:val="decimal"/>
      <w:lvlText w:val="%4"/>
      <w:lvlJc w:val="left"/>
      <w:pPr>
        <w:ind w:left="477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A807090">
      <w:start w:val="1"/>
      <w:numFmt w:val="lowerLetter"/>
      <w:lvlText w:val="%5"/>
      <w:lvlJc w:val="left"/>
      <w:pPr>
        <w:ind w:left="54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B24A1C">
      <w:start w:val="1"/>
      <w:numFmt w:val="lowerRoman"/>
      <w:lvlText w:val="%6"/>
      <w:lvlJc w:val="left"/>
      <w:pPr>
        <w:ind w:left="62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42E934C">
      <w:start w:val="1"/>
      <w:numFmt w:val="decimal"/>
      <w:lvlText w:val="%7"/>
      <w:lvlJc w:val="left"/>
      <w:pPr>
        <w:ind w:left="69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B86D7D2">
      <w:start w:val="1"/>
      <w:numFmt w:val="lowerLetter"/>
      <w:lvlText w:val="%8"/>
      <w:lvlJc w:val="left"/>
      <w:pPr>
        <w:ind w:left="76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1208A24">
      <w:start w:val="1"/>
      <w:numFmt w:val="lowerRoman"/>
      <w:lvlText w:val="%9"/>
      <w:lvlJc w:val="left"/>
      <w:pPr>
        <w:ind w:left="837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710F2841"/>
    <w:multiLevelType w:val="hybridMultilevel"/>
    <w:tmpl w:val="523AEBD4"/>
    <w:lvl w:ilvl="0" w:tplc="B8202344">
      <w:start w:val="1"/>
      <w:numFmt w:val="decimal"/>
      <w:lvlText w:val="%1."/>
      <w:lvlJc w:val="left"/>
      <w:pPr>
        <w:ind w:left="720" w:hanging="360"/>
      </w:pPr>
      <w:rPr>
        <w:rFonts w:cstheme="maj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2707AA1"/>
    <w:multiLevelType w:val="hybridMultilevel"/>
    <w:tmpl w:val="D3D8B0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B0"/>
    <w:rsid w:val="00001C85"/>
    <w:rsid w:val="00007659"/>
    <w:rsid w:val="00013A7A"/>
    <w:rsid w:val="00030236"/>
    <w:rsid w:val="00057C42"/>
    <w:rsid w:val="00062A12"/>
    <w:rsid w:val="000872C6"/>
    <w:rsid w:val="00095584"/>
    <w:rsid w:val="000B4780"/>
    <w:rsid w:val="000B77FF"/>
    <w:rsid w:val="001209BA"/>
    <w:rsid w:val="001336D1"/>
    <w:rsid w:val="00143E6D"/>
    <w:rsid w:val="00154601"/>
    <w:rsid w:val="00170F5A"/>
    <w:rsid w:val="0017253E"/>
    <w:rsid w:val="0017273D"/>
    <w:rsid w:val="00172B54"/>
    <w:rsid w:val="00186064"/>
    <w:rsid w:val="00190EDA"/>
    <w:rsid w:val="00191D08"/>
    <w:rsid w:val="0019338B"/>
    <w:rsid w:val="001B258A"/>
    <w:rsid w:val="001B4AA0"/>
    <w:rsid w:val="001B6717"/>
    <w:rsid w:val="001B71A5"/>
    <w:rsid w:val="001C2C97"/>
    <w:rsid w:val="001C4A63"/>
    <w:rsid w:val="001D5A24"/>
    <w:rsid w:val="001F71BB"/>
    <w:rsid w:val="00200746"/>
    <w:rsid w:val="00254746"/>
    <w:rsid w:val="00281233"/>
    <w:rsid w:val="002B3ABA"/>
    <w:rsid w:val="002D398A"/>
    <w:rsid w:val="002F337E"/>
    <w:rsid w:val="003219CE"/>
    <w:rsid w:val="00367E92"/>
    <w:rsid w:val="00384932"/>
    <w:rsid w:val="003C1F24"/>
    <w:rsid w:val="003C63C3"/>
    <w:rsid w:val="00410197"/>
    <w:rsid w:val="0041312F"/>
    <w:rsid w:val="00421FA3"/>
    <w:rsid w:val="0042325B"/>
    <w:rsid w:val="0043493C"/>
    <w:rsid w:val="00455CB3"/>
    <w:rsid w:val="00465540"/>
    <w:rsid w:val="0046612E"/>
    <w:rsid w:val="004833B6"/>
    <w:rsid w:val="004A4539"/>
    <w:rsid w:val="004C6ECA"/>
    <w:rsid w:val="004D63CB"/>
    <w:rsid w:val="004F5DEB"/>
    <w:rsid w:val="00531861"/>
    <w:rsid w:val="005431D6"/>
    <w:rsid w:val="00543E03"/>
    <w:rsid w:val="00556772"/>
    <w:rsid w:val="00577660"/>
    <w:rsid w:val="00586549"/>
    <w:rsid w:val="005B511E"/>
    <w:rsid w:val="005D51B0"/>
    <w:rsid w:val="005D53D9"/>
    <w:rsid w:val="005E433C"/>
    <w:rsid w:val="006134E3"/>
    <w:rsid w:val="00664D1F"/>
    <w:rsid w:val="00685550"/>
    <w:rsid w:val="0069360C"/>
    <w:rsid w:val="006A59EE"/>
    <w:rsid w:val="006B0871"/>
    <w:rsid w:val="006B2A96"/>
    <w:rsid w:val="006B3EAA"/>
    <w:rsid w:val="006F0A45"/>
    <w:rsid w:val="006F608F"/>
    <w:rsid w:val="00700FD5"/>
    <w:rsid w:val="007018A1"/>
    <w:rsid w:val="00723AF4"/>
    <w:rsid w:val="00727EAC"/>
    <w:rsid w:val="00730C04"/>
    <w:rsid w:val="007322D9"/>
    <w:rsid w:val="007475E0"/>
    <w:rsid w:val="00760A27"/>
    <w:rsid w:val="00775B61"/>
    <w:rsid w:val="007909AD"/>
    <w:rsid w:val="007D067D"/>
    <w:rsid w:val="007D3A73"/>
    <w:rsid w:val="00801A05"/>
    <w:rsid w:val="00803CD7"/>
    <w:rsid w:val="008331CD"/>
    <w:rsid w:val="00833449"/>
    <w:rsid w:val="008566FC"/>
    <w:rsid w:val="00880F72"/>
    <w:rsid w:val="00893CE3"/>
    <w:rsid w:val="008976D8"/>
    <w:rsid w:val="008E671F"/>
    <w:rsid w:val="008F0F66"/>
    <w:rsid w:val="00912B8F"/>
    <w:rsid w:val="00917A6B"/>
    <w:rsid w:val="00980EFD"/>
    <w:rsid w:val="009D2B15"/>
    <w:rsid w:val="009E37EB"/>
    <w:rsid w:val="00A1549D"/>
    <w:rsid w:val="00A63CDA"/>
    <w:rsid w:val="00AA49C8"/>
    <w:rsid w:val="00AB7349"/>
    <w:rsid w:val="00AC4A98"/>
    <w:rsid w:val="00AC6005"/>
    <w:rsid w:val="00B3557E"/>
    <w:rsid w:val="00B35617"/>
    <w:rsid w:val="00B3753B"/>
    <w:rsid w:val="00B746A9"/>
    <w:rsid w:val="00B76568"/>
    <w:rsid w:val="00B86A94"/>
    <w:rsid w:val="00B93FBF"/>
    <w:rsid w:val="00B94DA8"/>
    <w:rsid w:val="00BB784F"/>
    <w:rsid w:val="00BB7AF2"/>
    <w:rsid w:val="00BE12D4"/>
    <w:rsid w:val="00BE44F3"/>
    <w:rsid w:val="00BF6682"/>
    <w:rsid w:val="00C06383"/>
    <w:rsid w:val="00C07C7B"/>
    <w:rsid w:val="00C15C6A"/>
    <w:rsid w:val="00C24782"/>
    <w:rsid w:val="00C55B6D"/>
    <w:rsid w:val="00C57793"/>
    <w:rsid w:val="00C83655"/>
    <w:rsid w:val="00C84DF8"/>
    <w:rsid w:val="00C862D6"/>
    <w:rsid w:val="00C87C09"/>
    <w:rsid w:val="00C97C36"/>
    <w:rsid w:val="00CB05FB"/>
    <w:rsid w:val="00CB140B"/>
    <w:rsid w:val="00CC77CB"/>
    <w:rsid w:val="00CE4990"/>
    <w:rsid w:val="00CF0100"/>
    <w:rsid w:val="00D03E41"/>
    <w:rsid w:val="00D16B4A"/>
    <w:rsid w:val="00D21505"/>
    <w:rsid w:val="00D22850"/>
    <w:rsid w:val="00D2512E"/>
    <w:rsid w:val="00D30F0C"/>
    <w:rsid w:val="00D46C26"/>
    <w:rsid w:val="00D62A8F"/>
    <w:rsid w:val="00D853EB"/>
    <w:rsid w:val="00D85C62"/>
    <w:rsid w:val="00D87689"/>
    <w:rsid w:val="00DA5613"/>
    <w:rsid w:val="00DA65AD"/>
    <w:rsid w:val="00DB00A3"/>
    <w:rsid w:val="00DC5EDD"/>
    <w:rsid w:val="00E17EB4"/>
    <w:rsid w:val="00E217E4"/>
    <w:rsid w:val="00E22506"/>
    <w:rsid w:val="00E22C7B"/>
    <w:rsid w:val="00E3334F"/>
    <w:rsid w:val="00E420EB"/>
    <w:rsid w:val="00E42460"/>
    <w:rsid w:val="00E50688"/>
    <w:rsid w:val="00E8439C"/>
    <w:rsid w:val="00E85D57"/>
    <w:rsid w:val="00E92B28"/>
    <w:rsid w:val="00EB22AC"/>
    <w:rsid w:val="00EE3720"/>
    <w:rsid w:val="00F00E7D"/>
    <w:rsid w:val="00F019E6"/>
    <w:rsid w:val="00F24294"/>
    <w:rsid w:val="00F65ABC"/>
    <w:rsid w:val="00F72301"/>
    <w:rsid w:val="00F729CD"/>
    <w:rsid w:val="00FB3892"/>
    <w:rsid w:val="00FB3C3A"/>
    <w:rsid w:val="00FC7370"/>
    <w:rsid w:val="00FE075E"/>
    <w:rsid w:val="00FE5266"/>
    <w:rsid w:val="00FF2416"/>
    <w:rsid w:val="00FF27D1"/>
    <w:rsid w:val="00FF73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6C8CB-8431-4642-BBD0-1D92E9D3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1B0"/>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5D51B0"/>
    <w:pPr>
      <w:keepNext/>
      <w:keepLines/>
      <w:ind w:firstLine="0"/>
      <w:jc w:val="left"/>
      <w:outlineLvl w:val="0"/>
    </w:pPr>
    <w:rPr>
      <w:rFonts w:eastAsiaTheme="majorEastAsia" w:cstheme="majorBidi"/>
      <w:b/>
      <w:caps/>
      <w:szCs w:val="32"/>
    </w:rPr>
  </w:style>
  <w:style w:type="paragraph" w:styleId="Ttulo2">
    <w:name w:val="heading 2"/>
    <w:basedOn w:val="Normal"/>
    <w:next w:val="Normal"/>
    <w:link w:val="Ttulo2Char"/>
    <w:autoRedefine/>
    <w:uiPriority w:val="9"/>
    <w:unhideWhenUsed/>
    <w:qFormat/>
    <w:rsid w:val="005D51B0"/>
    <w:pPr>
      <w:keepNext/>
      <w:keepLines/>
      <w:ind w:firstLine="0"/>
      <w:outlineLvl w:val="1"/>
    </w:pPr>
    <w:rPr>
      <w:rFonts w:eastAsiaTheme="majorEastAsia" w:cstheme="majorBidi"/>
      <w:caps/>
      <w:szCs w:val="26"/>
    </w:rPr>
  </w:style>
  <w:style w:type="paragraph" w:styleId="Ttulo3">
    <w:name w:val="heading 3"/>
    <w:basedOn w:val="Normal"/>
    <w:next w:val="Normal"/>
    <w:link w:val="Ttulo3Char"/>
    <w:autoRedefine/>
    <w:uiPriority w:val="9"/>
    <w:unhideWhenUsed/>
    <w:qFormat/>
    <w:rsid w:val="005D51B0"/>
    <w:pPr>
      <w:keepNext/>
      <w:keepLines/>
      <w:ind w:firstLine="0"/>
      <w:outlineLvl w:val="2"/>
    </w:pPr>
    <w:rPr>
      <w:rFonts w:eastAsiaTheme="majorEastAsia" w:cstheme="majorBidi"/>
      <w:b/>
      <w:szCs w:val="24"/>
    </w:rPr>
  </w:style>
  <w:style w:type="paragraph" w:styleId="Ttulo4">
    <w:name w:val="heading 4"/>
    <w:basedOn w:val="Normal"/>
    <w:next w:val="Normal"/>
    <w:link w:val="Ttulo4Char"/>
    <w:autoRedefine/>
    <w:uiPriority w:val="9"/>
    <w:unhideWhenUsed/>
    <w:qFormat/>
    <w:rsid w:val="005D51B0"/>
    <w:pPr>
      <w:keepNext/>
      <w:keepLines/>
      <w:ind w:firstLine="0"/>
      <w:outlineLvl w:val="3"/>
    </w:pPr>
    <w:rPr>
      <w:rFonts w:eastAsiaTheme="majorEastAsia" w:cstheme="majorBidi"/>
      <w:iCs/>
    </w:rPr>
  </w:style>
  <w:style w:type="paragraph" w:styleId="Ttulo5">
    <w:name w:val="heading 5"/>
    <w:basedOn w:val="Normal"/>
    <w:next w:val="Normal"/>
    <w:link w:val="Ttulo5Char"/>
    <w:autoRedefine/>
    <w:uiPriority w:val="9"/>
    <w:unhideWhenUsed/>
    <w:qFormat/>
    <w:rsid w:val="005D51B0"/>
    <w:pPr>
      <w:keepNext/>
      <w:keepLines/>
      <w:ind w:firstLine="0"/>
      <w:outlineLvl w:val="4"/>
    </w:pPr>
    <w:rPr>
      <w:rFonts w:eastAsiaTheme="majorEastAsia" w:cstheme="majorBidi"/>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51B0"/>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5D51B0"/>
    <w:rPr>
      <w:rFonts w:ascii="Arial" w:eastAsiaTheme="majorEastAsia" w:hAnsi="Arial" w:cstheme="majorBidi"/>
      <w:caps/>
      <w:sz w:val="24"/>
      <w:szCs w:val="26"/>
    </w:rPr>
  </w:style>
  <w:style w:type="character" w:customStyle="1" w:styleId="Ttulo3Char">
    <w:name w:val="Título 3 Char"/>
    <w:basedOn w:val="Fontepargpadro"/>
    <w:link w:val="Ttulo3"/>
    <w:uiPriority w:val="9"/>
    <w:rsid w:val="005D51B0"/>
    <w:rPr>
      <w:rFonts w:ascii="Arial" w:eastAsiaTheme="majorEastAsia" w:hAnsi="Arial" w:cstheme="majorBidi"/>
      <w:b/>
      <w:sz w:val="24"/>
      <w:szCs w:val="24"/>
    </w:rPr>
  </w:style>
  <w:style w:type="character" w:customStyle="1" w:styleId="Ttulo4Char">
    <w:name w:val="Título 4 Char"/>
    <w:basedOn w:val="Fontepargpadro"/>
    <w:link w:val="Ttulo4"/>
    <w:uiPriority w:val="9"/>
    <w:rsid w:val="005D51B0"/>
    <w:rPr>
      <w:rFonts w:ascii="Arial" w:eastAsiaTheme="majorEastAsia" w:hAnsi="Arial" w:cstheme="majorBidi"/>
      <w:iCs/>
      <w:sz w:val="24"/>
    </w:rPr>
  </w:style>
  <w:style w:type="character" w:customStyle="1" w:styleId="Ttulo5Char">
    <w:name w:val="Título 5 Char"/>
    <w:basedOn w:val="Fontepargpadro"/>
    <w:link w:val="Ttulo5"/>
    <w:uiPriority w:val="9"/>
    <w:rsid w:val="005D51B0"/>
    <w:rPr>
      <w:rFonts w:ascii="Arial" w:eastAsiaTheme="majorEastAsia" w:hAnsi="Arial" w:cstheme="majorBidi"/>
      <w:i/>
      <w:sz w:val="24"/>
    </w:rPr>
  </w:style>
  <w:style w:type="paragraph" w:styleId="Sumrio1">
    <w:name w:val="toc 1"/>
    <w:basedOn w:val="Normal"/>
    <w:next w:val="Normal"/>
    <w:uiPriority w:val="39"/>
    <w:rsid w:val="005D51B0"/>
    <w:pPr>
      <w:spacing w:before="360" w:after="360"/>
      <w:ind w:firstLine="0"/>
    </w:pPr>
    <w:rPr>
      <w:rFonts w:cstheme="minorHAnsi"/>
      <w:b/>
      <w:bCs/>
      <w:caps/>
    </w:rPr>
  </w:style>
  <w:style w:type="paragraph" w:customStyle="1" w:styleId="PPGEClinhaembranco">
    <w:name w:val="PPGEC: linha em branco"/>
    <w:basedOn w:val="Normal"/>
    <w:uiPriority w:val="99"/>
    <w:semiHidden/>
    <w:rsid w:val="005D51B0"/>
    <w:rPr>
      <w:rFonts w:eastAsia="Times New Roman" w:cs="Times New Roman"/>
      <w:szCs w:val="20"/>
      <w:lang w:eastAsia="pt-BR"/>
    </w:rPr>
  </w:style>
  <w:style w:type="paragraph" w:customStyle="1" w:styleId="Capa">
    <w:name w:val="Capa"/>
    <w:basedOn w:val="Normal"/>
    <w:next w:val="Normal"/>
    <w:rsid w:val="005D51B0"/>
    <w:pPr>
      <w:tabs>
        <w:tab w:val="right" w:leader="dot" w:pos="9072"/>
      </w:tabs>
      <w:jc w:val="center"/>
    </w:pPr>
    <w:rPr>
      <w:rFonts w:eastAsia="Times New Roman" w:cs="Times New Roman"/>
      <w:b/>
      <w:caps/>
      <w:szCs w:val="24"/>
      <w:lang w:eastAsia="pt-BR"/>
    </w:rPr>
  </w:style>
  <w:style w:type="paragraph" w:styleId="Cabealho">
    <w:name w:val="header"/>
    <w:basedOn w:val="Normal"/>
    <w:link w:val="CabealhoChar"/>
    <w:uiPriority w:val="99"/>
    <w:unhideWhenUsed/>
    <w:rsid w:val="005D51B0"/>
    <w:pPr>
      <w:tabs>
        <w:tab w:val="center" w:pos="4252"/>
        <w:tab w:val="right" w:pos="8504"/>
      </w:tabs>
      <w:spacing w:line="240" w:lineRule="auto"/>
    </w:pPr>
  </w:style>
  <w:style w:type="character" w:customStyle="1" w:styleId="CabealhoChar">
    <w:name w:val="Cabeçalho Char"/>
    <w:basedOn w:val="Fontepargpadro"/>
    <w:link w:val="Cabealho"/>
    <w:uiPriority w:val="99"/>
    <w:rsid w:val="005D51B0"/>
    <w:rPr>
      <w:rFonts w:ascii="Arial" w:hAnsi="Arial"/>
      <w:sz w:val="24"/>
    </w:rPr>
  </w:style>
  <w:style w:type="paragraph" w:styleId="Rodap">
    <w:name w:val="footer"/>
    <w:basedOn w:val="Normal"/>
    <w:link w:val="RodapChar"/>
    <w:uiPriority w:val="99"/>
    <w:unhideWhenUsed/>
    <w:rsid w:val="005D51B0"/>
    <w:pPr>
      <w:tabs>
        <w:tab w:val="center" w:pos="4252"/>
        <w:tab w:val="right" w:pos="8504"/>
      </w:tabs>
      <w:spacing w:line="240" w:lineRule="auto"/>
    </w:pPr>
  </w:style>
  <w:style w:type="character" w:customStyle="1" w:styleId="RodapChar">
    <w:name w:val="Rodapé Char"/>
    <w:basedOn w:val="Fontepargpadro"/>
    <w:link w:val="Rodap"/>
    <w:uiPriority w:val="99"/>
    <w:rsid w:val="005D51B0"/>
    <w:rPr>
      <w:rFonts w:ascii="Arial" w:hAnsi="Arial"/>
      <w:sz w:val="24"/>
    </w:rPr>
  </w:style>
  <w:style w:type="paragraph" w:styleId="CabealhodoSumrio">
    <w:name w:val="TOC Heading"/>
    <w:basedOn w:val="Ttulo1"/>
    <w:next w:val="Normal"/>
    <w:uiPriority w:val="39"/>
    <w:unhideWhenUsed/>
    <w:qFormat/>
    <w:rsid w:val="005D51B0"/>
    <w:pPr>
      <w:spacing w:before="240" w:line="259" w:lineRule="auto"/>
      <w:outlineLvl w:val="9"/>
    </w:pPr>
    <w:rPr>
      <w:rFonts w:asciiTheme="majorHAnsi" w:hAnsiTheme="majorHAnsi"/>
      <w:b w:val="0"/>
      <w:caps w:val="0"/>
      <w:color w:val="2E74B5" w:themeColor="accent1" w:themeShade="BF"/>
      <w:sz w:val="32"/>
      <w:lang w:eastAsia="pt-BR"/>
    </w:rPr>
  </w:style>
  <w:style w:type="paragraph" w:styleId="Sumrio2">
    <w:name w:val="toc 2"/>
    <w:basedOn w:val="Normal"/>
    <w:next w:val="Normal"/>
    <w:autoRedefine/>
    <w:uiPriority w:val="39"/>
    <w:unhideWhenUsed/>
    <w:rsid w:val="005D51B0"/>
    <w:pPr>
      <w:ind w:firstLine="0"/>
    </w:pPr>
    <w:rPr>
      <w:rFonts w:cstheme="minorHAnsi"/>
      <w:bCs/>
      <w:smallCaps/>
    </w:rPr>
  </w:style>
  <w:style w:type="paragraph" w:styleId="Sumrio3">
    <w:name w:val="toc 3"/>
    <w:basedOn w:val="Normal"/>
    <w:next w:val="Normal"/>
    <w:autoRedefine/>
    <w:uiPriority w:val="39"/>
    <w:unhideWhenUsed/>
    <w:rsid w:val="005D51B0"/>
    <w:pPr>
      <w:ind w:firstLine="0"/>
    </w:pPr>
    <w:rPr>
      <w:rFonts w:cstheme="minorHAnsi"/>
      <w:b/>
      <w:smallCaps/>
    </w:rPr>
  </w:style>
  <w:style w:type="character" w:styleId="Hyperlink">
    <w:name w:val="Hyperlink"/>
    <w:basedOn w:val="Fontepargpadro"/>
    <w:uiPriority w:val="99"/>
    <w:unhideWhenUsed/>
    <w:rsid w:val="005D51B0"/>
    <w:rPr>
      <w:color w:val="0563C1" w:themeColor="hyperlink"/>
      <w:u w:val="single"/>
    </w:rPr>
  </w:style>
  <w:style w:type="paragraph" w:styleId="Sumrio4">
    <w:name w:val="toc 4"/>
    <w:basedOn w:val="Normal"/>
    <w:next w:val="Normal"/>
    <w:autoRedefine/>
    <w:uiPriority w:val="39"/>
    <w:unhideWhenUsed/>
    <w:rsid w:val="005D51B0"/>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5D51B0"/>
    <w:pPr>
      <w:ind w:firstLine="0"/>
    </w:pPr>
    <w:rPr>
      <w:rFonts w:cstheme="minorHAnsi"/>
      <w:i/>
    </w:rPr>
  </w:style>
  <w:style w:type="paragraph" w:styleId="Sumrio6">
    <w:name w:val="toc 6"/>
    <w:basedOn w:val="Normal"/>
    <w:next w:val="Normal"/>
    <w:autoRedefine/>
    <w:uiPriority w:val="39"/>
    <w:unhideWhenUsed/>
    <w:rsid w:val="005D51B0"/>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D51B0"/>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D51B0"/>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D51B0"/>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5D51B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51B0"/>
    <w:rPr>
      <w:rFonts w:ascii="Segoe UI" w:hAnsi="Segoe UI" w:cs="Segoe UI"/>
      <w:sz w:val="18"/>
      <w:szCs w:val="18"/>
    </w:rPr>
  </w:style>
  <w:style w:type="paragraph" w:customStyle="1" w:styleId="Tese-TtulodeCaptulo">
    <w:name w:val="Tese - Título de Capítulo"/>
    <w:basedOn w:val="Normal"/>
    <w:rsid w:val="005D51B0"/>
    <w:pPr>
      <w:widowControl w:val="0"/>
      <w:suppressAutoHyphens/>
      <w:spacing w:after="238"/>
      <w:ind w:firstLine="0"/>
      <w:jc w:val="center"/>
    </w:pPr>
    <w:rPr>
      <w:rFonts w:eastAsia="Lucida Sans Unicode" w:cs="Times New Roman"/>
      <w:b/>
      <w:kern w:val="1"/>
      <w:sz w:val="28"/>
      <w:szCs w:val="24"/>
      <w:lang w:eastAsia="hi-IN"/>
    </w:rPr>
  </w:style>
  <w:style w:type="paragraph" w:customStyle="1" w:styleId="Refernciasfinal-ABNT">
    <w:name w:val="Referências (final) - ABNT"/>
    <w:basedOn w:val="Normal"/>
    <w:link w:val="Refernciasfinal-ABNTChar"/>
    <w:autoRedefine/>
    <w:qFormat/>
    <w:rsid w:val="00B3557E"/>
    <w:pPr>
      <w:spacing w:line="240" w:lineRule="auto"/>
      <w:ind w:firstLine="0"/>
    </w:pPr>
  </w:style>
  <w:style w:type="paragraph" w:styleId="Textodenotaderodap">
    <w:name w:val="footnote text"/>
    <w:basedOn w:val="Normal"/>
    <w:link w:val="TextodenotaderodapChar"/>
    <w:uiPriority w:val="99"/>
    <w:semiHidden/>
    <w:unhideWhenUsed/>
    <w:rsid w:val="005D51B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D51B0"/>
    <w:rPr>
      <w:rFonts w:ascii="Arial" w:hAnsi="Arial"/>
      <w:sz w:val="20"/>
      <w:szCs w:val="20"/>
    </w:rPr>
  </w:style>
  <w:style w:type="character" w:customStyle="1" w:styleId="Refernciasfinal-ABNTChar">
    <w:name w:val="Referências (final) - ABNT Char"/>
    <w:basedOn w:val="Fontepargpadro"/>
    <w:link w:val="Refernciasfinal-ABNT"/>
    <w:rsid w:val="00B3557E"/>
    <w:rPr>
      <w:rFonts w:ascii="Arial" w:hAnsi="Arial"/>
      <w:sz w:val="24"/>
    </w:rPr>
  </w:style>
  <w:style w:type="character" w:styleId="Refdenotaderodap">
    <w:name w:val="footnote reference"/>
    <w:basedOn w:val="Fontepargpadro"/>
    <w:uiPriority w:val="99"/>
    <w:semiHidden/>
    <w:unhideWhenUsed/>
    <w:rsid w:val="005D51B0"/>
    <w:rPr>
      <w:vertAlign w:val="superscript"/>
    </w:rPr>
  </w:style>
  <w:style w:type="paragraph" w:customStyle="1" w:styleId="NotadeRodap">
    <w:name w:val="Nota de Rodapé"/>
    <w:basedOn w:val="Textodenotaderodap"/>
    <w:link w:val="NotadeRodapChar"/>
    <w:autoRedefine/>
    <w:qFormat/>
    <w:rsid w:val="005D51B0"/>
    <w:pPr>
      <w:ind w:firstLine="0"/>
    </w:pPr>
    <w:rPr>
      <w:rFonts w:cs="Arial"/>
    </w:rPr>
  </w:style>
  <w:style w:type="paragraph" w:customStyle="1" w:styleId="CitaoLonga">
    <w:name w:val="Citação Longa"/>
    <w:basedOn w:val="Normal"/>
    <w:link w:val="CitaoLongaChar"/>
    <w:autoRedefine/>
    <w:qFormat/>
    <w:rsid w:val="003C63C3"/>
    <w:pPr>
      <w:spacing w:line="240" w:lineRule="auto"/>
      <w:ind w:left="2268" w:firstLine="0"/>
    </w:pPr>
    <w:rPr>
      <w:rFonts w:cs="Arial"/>
      <w:sz w:val="20"/>
      <w:szCs w:val="20"/>
      <w:shd w:val="clear" w:color="auto" w:fill="FFFFFF"/>
    </w:rPr>
  </w:style>
  <w:style w:type="character" w:customStyle="1" w:styleId="NotadeRodapChar">
    <w:name w:val="Nota de Rodapé Char"/>
    <w:basedOn w:val="TextodenotaderodapChar"/>
    <w:link w:val="NotadeRodap"/>
    <w:rsid w:val="005D51B0"/>
    <w:rPr>
      <w:rFonts w:ascii="Arial" w:hAnsi="Arial" w:cs="Arial"/>
      <w:sz w:val="20"/>
      <w:szCs w:val="20"/>
    </w:rPr>
  </w:style>
  <w:style w:type="character" w:customStyle="1" w:styleId="CitaoLongaChar">
    <w:name w:val="Citação Longa Char"/>
    <w:basedOn w:val="Fontepargpadro"/>
    <w:link w:val="CitaoLonga"/>
    <w:rsid w:val="003C63C3"/>
    <w:rPr>
      <w:rFonts w:ascii="Arial" w:hAnsi="Arial" w:cs="Arial"/>
      <w:sz w:val="20"/>
      <w:szCs w:val="20"/>
    </w:rPr>
  </w:style>
  <w:style w:type="paragraph" w:styleId="PargrafodaLista">
    <w:name w:val="List Paragraph"/>
    <w:basedOn w:val="Normal"/>
    <w:uiPriority w:val="34"/>
    <w:qFormat/>
    <w:rsid w:val="005D51B0"/>
    <w:pPr>
      <w:spacing w:after="166" w:line="242" w:lineRule="auto"/>
      <w:ind w:left="720" w:hanging="10"/>
      <w:contextualSpacing/>
    </w:pPr>
    <w:rPr>
      <w:rFonts w:eastAsia="Arial" w:cs="Arial"/>
      <w:color w:val="000000"/>
      <w:lang w:eastAsia="pt-BR"/>
    </w:rPr>
  </w:style>
  <w:style w:type="paragraph" w:customStyle="1" w:styleId="CorpodetextoTCC">
    <w:name w:val="Corpo de texto TCC"/>
    <w:basedOn w:val="Normal"/>
    <w:link w:val="CorpodetextoTCCChar"/>
    <w:qFormat/>
    <w:rsid w:val="005D51B0"/>
    <w:pPr>
      <w:spacing w:after="166"/>
      <w:ind w:left="-15" w:firstLine="1149"/>
      <w:jc w:val="left"/>
    </w:pPr>
    <w:rPr>
      <w:rFonts w:eastAsia="Arial" w:cs="Arial"/>
      <w:color w:val="222222"/>
      <w:szCs w:val="24"/>
      <w:shd w:val="clear" w:color="auto" w:fill="FFFFFF"/>
      <w:lang w:eastAsia="pt-BR"/>
    </w:rPr>
  </w:style>
  <w:style w:type="character" w:customStyle="1" w:styleId="CorpodetextoTCCChar">
    <w:name w:val="Corpo de texto TCC Char"/>
    <w:basedOn w:val="Fontepargpadro"/>
    <w:link w:val="CorpodetextoTCC"/>
    <w:rsid w:val="005D51B0"/>
    <w:rPr>
      <w:rFonts w:ascii="Arial" w:eastAsia="Arial" w:hAnsi="Arial" w:cs="Arial"/>
      <w:color w:val="222222"/>
      <w:sz w:val="24"/>
      <w:szCs w:val="24"/>
      <w:lang w:eastAsia="pt-BR"/>
    </w:rPr>
  </w:style>
  <w:style w:type="paragraph" w:styleId="NormalWeb">
    <w:name w:val="Normal (Web)"/>
    <w:basedOn w:val="Normal"/>
    <w:uiPriority w:val="99"/>
    <w:semiHidden/>
    <w:unhideWhenUsed/>
    <w:rsid w:val="005D51B0"/>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nfase">
    <w:name w:val="Emphasis"/>
    <w:basedOn w:val="Fontepargpadro"/>
    <w:uiPriority w:val="20"/>
    <w:qFormat/>
    <w:rsid w:val="005D51B0"/>
    <w:rPr>
      <w:i/>
      <w:iCs/>
    </w:rPr>
  </w:style>
  <w:style w:type="character" w:styleId="Forte">
    <w:name w:val="Strong"/>
    <w:basedOn w:val="Fontepargpadro"/>
    <w:uiPriority w:val="22"/>
    <w:qFormat/>
    <w:rsid w:val="005D51B0"/>
    <w:rPr>
      <w:b/>
      <w:bCs/>
    </w:rPr>
  </w:style>
  <w:style w:type="paragraph" w:customStyle="1" w:styleId="footnotedescription">
    <w:name w:val="footnote description"/>
    <w:next w:val="Normal"/>
    <w:link w:val="footnotedescriptionChar"/>
    <w:hidden/>
    <w:rsid w:val="005D51B0"/>
    <w:pPr>
      <w:spacing w:after="28" w:line="240" w:lineRule="auto"/>
      <w:jc w:val="both"/>
    </w:pPr>
    <w:rPr>
      <w:rFonts w:ascii="Arial" w:eastAsia="Arial" w:hAnsi="Arial" w:cs="Arial"/>
      <w:color w:val="000000"/>
      <w:sz w:val="20"/>
      <w:lang w:eastAsia="pt-BR"/>
    </w:rPr>
  </w:style>
  <w:style w:type="character" w:customStyle="1" w:styleId="footnotedescriptionChar">
    <w:name w:val="footnote description Char"/>
    <w:link w:val="footnotedescription"/>
    <w:rsid w:val="005D51B0"/>
    <w:rPr>
      <w:rFonts w:ascii="Arial" w:eastAsia="Arial" w:hAnsi="Arial" w:cs="Arial"/>
      <w:color w:val="000000"/>
      <w:sz w:val="20"/>
      <w:lang w:eastAsia="pt-BR"/>
    </w:rPr>
  </w:style>
  <w:style w:type="character" w:customStyle="1" w:styleId="footnotemark">
    <w:name w:val="footnote mark"/>
    <w:hidden/>
    <w:rsid w:val="005D51B0"/>
    <w:rPr>
      <w:rFonts w:ascii="Arial" w:eastAsia="Arial" w:hAnsi="Arial" w:cs="Arial"/>
      <w:color w:val="000000"/>
      <w:sz w:val="20"/>
      <w:vertAlign w:val="superscript"/>
    </w:rPr>
  </w:style>
  <w:style w:type="paragraph" w:styleId="Pr-formataoHTML">
    <w:name w:val="HTML Preformatted"/>
    <w:basedOn w:val="Normal"/>
    <w:link w:val="Pr-formataoHTMLChar"/>
    <w:uiPriority w:val="99"/>
    <w:semiHidden/>
    <w:unhideWhenUsed/>
    <w:rsid w:val="00172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7253E"/>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12008">
      <w:bodyDiv w:val="1"/>
      <w:marLeft w:val="0"/>
      <w:marRight w:val="0"/>
      <w:marTop w:val="0"/>
      <w:marBottom w:val="0"/>
      <w:divBdr>
        <w:top w:val="none" w:sz="0" w:space="0" w:color="auto"/>
        <w:left w:val="none" w:sz="0" w:space="0" w:color="auto"/>
        <w:bottom w:val="none" w:sz="0" w:space="0" w:color="auto"/>
        <w:right w:val="none" w:sz="0" w:space="0" w:color="auto"/>
      </w:divBdr>
    </w:div>
    <w:div w:id="1637830894">
      <w:bodyDiv w:val="1"/>
      <w:marLeft w:val="0"/>
      <w:marRight w:val="0"/>
      <w:marTop w:val="0"/>
      <w:marBottom w:val="0"/>
      <w:divBdr>
        <w:top w:val="none" w:sz="0" w:space="0" w:color="auto"/>
        <w:left w:val="none" w:sz="0" w:space="0" w:color="auto"/>
        <w:bottom w:val="none" w:sz="0" w:space="0" w:color="auto"/>
        <w:right w:val="none" w:sz="0" w:space="0" w:color="auto"/>
      </w:divBdr>
    </w:div>
    <w:div w:id="1757820661">
      <w:bodyDiv w:val="1"/>
      <w:marLeft w:val="0"/>
      <w:marRight w:val="0"/>
      <w:marTop w:val="0"/>
      <w:marBottom w:val="0"/>
      <w:divBdr>
        <w:top w:val="none" w:sz="0" w:space="0" w:color="auto"/>
        <w:left w:val="none" w:sz="0" w:space="0" w:color="auto"/>
        <w:bottom w:val="none" w:sz="0" w:space="0" w:color="auto"/>
        <w:right w:val="none" w:sz="0" w:space="0" w:color="auto"/>
      </w:divBdr>
      <w:divsChild>
        <w:div w:id="1727755428">
          <w:marLeft w:val="0"/>
          <w:marRight w:val="0"/>
          <w:marTop w:val="0"/>
          <w:marBottom w:val="0"/>
          <w:divBdr>
            <w:top w:val="none" w:sz="0" w:space="0" w:color="auto"/>
            <w:left w:val="none" w:sz="0" w:space="0" w:color="auto"/>
            <w:bottom w:val="none" w:sz="0" w:space="0" w:color="auto"/>
            <w:right w:val="none" w:sz="0" w:space="0" w:color="auto"/>
          </w:divBdr>
          <w:divsChild>
            <w:div w:id="380058794">
              <w:marLeft w:val="0"/>
              <w:marRight w:val="0"/>
              <w:marTop w:val="0"/>
              <w:marBottom w:val="0"/>
              <w:divBdr>
                <w:top w:val="none" w:sz="0" w:space="0" w:color="auto"/>
                <w:left w:val="none" w:sz="0" w:space="0" w:color="auto"/>
                <w:bottom w:val="none" w:sz="0" w:space="0" w:color="auto"/>
                <w:right w:val="none" w:sz="0" w:space="0" w:color="auto"/>
              </w:divBdr>
              <w:divsChild>
                <w:div w:id="944994610">
                  <w:marLeft w:val="-240"/>
                  <w:marRight w:val="-240"/>
                  <w:marTop w:val="0"/>
                  <w:marBottom w:val="0"/>
                  <w:divBdr>
                    <w:top w:val="none" w:sz="0" w:space="0" w:color="auto"/>
                    <w:left w:val="none" w:sz="0" w:space="0" w:color="auto"/>
                    <w:bottom w:val="none" w:sz="0" w:space="0" w:color="auto"/>
                    <w:right w:val="none" w:sz="0" w:space="0" w:color="auto"/>
                  </w:divBdr>
                  <w:divsChild>
                    <w:div w:id="558515727">
                      <w:marLeft w:val="0"/>
                      <w:marRight w:val="0"/>
                      <w:marTop w:val="0"/>
                      <w:marBottom w:val="0"/>
                      <w:divBdr>
                        <w:top w:val="none" w:sz="0" w:space="0" w:color="auto"/>
                        <w:left w:val="none" w:sz="0" w:space="0" w:color="auto"/>
                        <w:bottom w:val="none" w:sz="0" w:space="0" w:color="auto"/>
                        <w:right w:val="none" w:sz="0" w:space="0" w:color="auto"/>
                      </w:divBdr>
                      <w:divsChild>
                        <w:div w:id="1960060883">
                          <w:marLeft w:val="0"/>
                          <w:marRight w:val="0"/>
                          <w:marTop w:val="0"/>
                          <w:marBottom w:val="0"/>
                          <w:divBdr>
                            <w:top w:val="none" w:sz="0" w:space="0" w:color="auto"/>
                            <w:left w:val="none" w:sz="0" w:space="0" w:color="auto"/>
                            <w:bottom w:val="none" w:sz="0" w:space="0" w:color="auto"/>
                            <w:right w:val="none" w:sz="0" w:space="0" w:color="auto"/>
                          </w:divBdr>
                        </w:div>
                        <w:div w:id="112021494">
                          <w:marLeft w:val="0"/>
                          <w:marRight w:val="0"/>
                          <w:marTop w:val="0"/>
                          <w:marBottom w:val="0"/>
                          <w:divBdr>
                            <w:top w:val="none" w:sz="0" w:space="0" w:color="auto"/>
                            <w:left w:val="none" w:sz="0" w:space="0" w:color="auto"/>
                            <w:bottom w:val="none" w:sz="0" w:space="0" w:color="auto"/>
                            <w:right w:val="none" w:sz="0" w:space="0" w:color="auto"/>
                          </w:divBdr>
                          <w:divsChild>
                            <w:div w:id="937444694">
                              <w:marLeft w:val="165"/>
                              <w:marRight w:val="165"/>
                              <w:marTop w:val="0"/>
                              <w:marBottom w:val="0"/>
                              <w:divBdr>
                                <w:top w:val="none" w:sz="0" w:space="0" w:color="auto"/>
                                <w:left w:val="none" w:sz="0" w:space="0" w:color="auto"/>
                                <w:bottom w:val="none" w:sz="0" w:space="0" w:color="auto"/>
                                <w:right w:val="none" w:sz="0" w:space="0" w:color="auto"/>
                              </w:divBdr>
                              <w:divsChild>
                                <w:div w:id="638270586">
                                  <w:marLeft w:val="0"/>
                                  <w:marRight w:val="0"/>
                                  <w:marTop w:val="0"/>
                                  <w:marBottom w:val="0"/>
                                  <w:divBdr>
                                    <w:top w:val="none" w:sz="0" w:space="0" w:color="auto"/>
                                    <w:left w:val="none" w:sz="0" w:space="0" w:color="auto"/>
                                    <w:bottom w:val="none" w:sz="0" w:space="0" w:color="auto"/>
                                    <w:right w:val="none" w:sz="0" w:space="0" w:color="auto"/>
                                  </w:divBdr>
                                  <w:divsChild>
                                    <w:div w:id="14292785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061730">
      <w:bodyDiv w:val="1"/>
      <w:marLeft w:val="0"/>
      <w:marRight w:val="0"/>
      <w:marTop w:val="0"/>
      <w:marBottom w:val="0"/>
      <w:divBdr>
        <w:top w:val="none" w:sz="0" w:space="0" w:color="auto"/>
        <w:left w:val="none" w:sz="0" w:space="0" w:color="auto"/>
        <w:bottom w:val="none" w:sz="0" w:space="0" w:color="auto"/>
        <w:right w:val="none" w:sz="0" w:space="0" w:color="auto"/>
      </w:divBdr>
    </w:div>
    <w:div w:id="2050639486">
      <w:bodyDiv w:val="1"/>
      <w:marLeft w:val="0"/>
      <w:marRight w:val="0"/>
      <w:marTop w:val="0"/>
      <w:marBottom w:val="0"/>
      <w:divBdr>
        <w:top w:val="none" w:sz="0" w:space="0" w:color="auto"/>
        <w:left w:val="none" w:sz="0" w:space="0" w:color="auto"/>
        <w:bottom w:val="none" w:sz="0" w:space="0" w:color="auto"/>
        <w:right w:val="none" w:sz="0" w:space="0" w:color="auto"/>
      </w:divBdr>
      <w:divsChild>
        <w:div w:id="139081965">
          <w:marLeft w:val="0"/>
          <w:marRight w:val="0"/>
          <w:marTop w:val="0"/>
          <w:marBottom w:val="0"/>
          <w:divBdr>
            <w:top w:val="none" w:sz="0" w:space="0" w:color="auto"/>
            <w:left w:val="none" w:sz="0" w:space="0" w:color="auto"/>
            <w:bottom w:val="none" w:sz="0" w:space="0" w:color="auto"/>
            <w:right w:val="none" w:sz="0" w:space="0" w:color="auto"/>
          </w:divBdr>
          <w:divsChild>
            <w:div w:id="1927305596">
              <w:marLeft w:val="0"/>
              <w:marRight w:val="0"/>
              <w:marTop w:val="0"/>
              <w:marBottom w:val="0"/>
              <w:divBdr>
                <w:top w:val="none" w:sz="0" w:space="0" w:color="auto"/>
                <w:left w:val="none" w:sz="0" w:space="0" w:color="auto"/>
                <w:bottom w:val="none" w:sz="0" w:space="0" w:color="auto"/>
                <w:right w:val="none" w:sz="0" w:space="0" w:color="auto"/>
              </w:divBdr>
              <w:divsChild>
                <w:div w:id="523862014">
                  <w:marLeft w:val="-240"/>
                  <w:marRight w:val="-240"/>
                  <w:marTop w:val="0"/>
                  <w:marBottom w:val="0"/>
                  <w:divBdr>
                    <w:top w:val="none" w:sz="0" w:space="0" w:color="auto"/>
                    <w:left w:val="none" w:sz="0" w:space="0" w:color="auto"/>
                    <w:bottom w:val="none" w:sz="0" w:space="0" w:color="auto"/>
                    <w:right w:val="none" w:sz="0" w:space="0" w:color="auto"/>
                  </w:divBdr>
                  <w:divsChild>
                    <w:div w:id="1899199214">
                      <w:marLeft w:val="0"/>
                      <w:marRight w:val="0"/>
                      <w:marTop w:val="0"/>
                      <w:marBottom w:val="0"/>
                      <w:divBdr>
                        <w:top w:val="none" w:sz="0" w:space="0" w:color="auto"/>
                        <w:left w:val="none" w:sz="0" w:space="0" w:color="auto"/>
                        <w:bottom w:val="none" w:sz="0" w:space="0" w:color="auto"/>
                        <w:right w:val="none" w:sz="0" w:space="0" w:color="auto"/>
                      </w:divBdr>
                      <w:divsChild>
                        <w:div w:id="958683960">
                          <w:marLeft w:val="0"/>
                          <w:marRight w:val="0"/>
                          <w:marTop w:val="0"/>
                          <w:marBottom w:val="0"/>
                          <w:divBdr>
                            <w:top w:val="none" w:sz="0" w:space="0" w:color="auto"/>
                            <w:left w:val="none" w:sz="0" w:space="0" w:color="auto"/>
                            <w:bottom w:val="none" w:sz="0" w:space="0" w:color="auto"/>
                            <w:right w:val="none" w:sz="0" w:space="0" w:color="auto"/>
                          </w:divBdr>
                        </w:div>
                        <w:div w:id="98332663">
                          <w:marLeft w:val="0"/>
                          <w:marRight w:val="0"/>
                          <w:marTop w:val="0"/>
                          <w:marBottom w:val="0"/>
                          <w:divBdr>
                            <w:top w:val="none" w:sz="0" w:space="0" w:color="auto"/>
                            <w:left w:val="none" w:sz="0" w:space="0" w:color="auto"/>
                            <w:bottom w:val="none" w:sz="0" w:space="0" w:color="auto"/>
                            <w:right w:val="none" w:sz="0" w:space="0" w:color="auto"/>
                          </w:divBdr>
                          <w:divsChild>
                            <w:div w:id="1972784700">
                              <w:marLeft w:val="165"/>
                              <w:marRight w:val="165"/>
                              <w:marTop w:val="0"/>
                              <w:marBottom w:val="0"/>
                              <w:divBdr>
                                <w:top w:val="none" w:sz="0" w:space="0" w:color="auto"/>
                                <w:left w:val="none" w:sz="0" w:space="0" w:color="auto"/>
                                <w:bottom w:val="none" w:sz="0" w:space="0" w:color="auto"/>
                                <w:right w:val="none" w:sz="0" w:space="0" w:color="auto"/>
                              </w:divBdr>
                              <w:divsChild>
                                <w:div w:id="1560631712">
                                  <w:marLeft w:val="0"/>
                                  <w:marRight w:val="0"/>
                                  <w:marTop w:val="0"/>
                                  <w:marBottom w:val="0"/>
                                  <w:divBdr>
                                    <w:top w:val="none" w:sz="0" w:space="0" w:color="auto"/>
                                    <w:left w:val="none" w:sz="0" w:space="0" w:color="auto"/>
                                    <w:bottom w:val="none" w:sz="0" w:space="0" w:color="auto"/>
                                    <w:right w:val="none" w:sz="0" w:space="0" w:color="auto"/>
                                  </w:divBdr>
                                  <w:divsChild>
                                    <w:div w:id="1157606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havida.com.br/familia/tudo-sobre/35655-nidacao-o-que-e-sintomas-e-quanto-tempo-dura" TargetMode="External"/><Relationship Id="rId13" Type="http://schemas.openxmlformats.org/officeDocument/2006/relationships/hyperlink" Target="http://www.ambito-juridico.com.br/site/?n_link=revista_artigos_leitura&amp;artigo_id=11874" TargetMode="External"/><Relationship Id="rId18" Type="http://schemas.openxmlformats.org/officeDocument/2006/relationships/hyperlink" Target="http://www.ambitojuridico.com.br/site/index.php?n_link=revista_artigos_leitura&amp;artigo_id=17100&amp;revista_caderno=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er.abril.com.br/ciencia/vida-o-primeiro-instante/" TargetMode="External"/><Relationship Id="rId17" Type="http://schemas.openxmlformats.org/officeDocument/2006/relationships/hyperlink" Target="http://www.ambitojuridico.com.br/site/index.php?n_link=revista_artigos_leitura&amp;artigo_id=17100&amp;revista_caderno=3" TargetMode="External"/><Relationship Id="rId2" Type="http://schemas.openxmlformats.org/officeDocument/2006/relationships/numbering" Target="numbering.xml"/><Relationship Id="rId16" Type="http://schemas.openxmlformats.org/officeDocument/2006/relationships/hyperlink" Target="http://www2.senado.leg.br/bdsf/item/id/22176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artigos/932/evolucao-historica-do-direito-penal/2" TargetMode="External"/><Relationship Id="rId5" Type="http://schemas.openxmlformats.org/officeDocument/2006/relationships/webSettings" Target="webSettings.xml"/><Relationship Id="rId15" Type="http://schemas.openxmlformats.org/officeDocument/2006/relationships/hyperlink" Target="http://comofuncionam.com.br/como-funciona-o-aborto-induzido/" TargetMode="External"/><Relationship Id="rId10" Type="http://schemas.openxmlformats.org/officeDocument/2006/relationships/hyperlink" Target="http://conceito.de/abort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dh.oas.org/basicos/portugues/c.convencao_americana.htm" TargetMode="External"/><Relationship Id="rId14" Type="http://schemas.openxmlformats.org/officeDocument/2006/relationships/hyperlink" Target="http://www.ambito-juridico.com.br/site/?n_link=revista_artigos_leitura&amp;artigo_id=1187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17100&amp;revista_caderno=3" TargetMode="External"/><Relationship Id="rId13" Type="http://schemas.openxmlformats.org/officeDocument/2006/relationships/hyperlink" Target="https://super.abril.com.br/ciencia/vida-o-primeiro-instante/" TargetMode="External"/><Relationship Id="rId3" Type="http://schemas.openxmlformats.org/officeDocument/2006/relationships/hyperlink" Target="http://www.ambito-juridico.com.br/site/?n_link=revista_artigos_leitura&amp;artigo_id=11874" TargetMode="External"/><Relationship Id="rId7" Type="http://schemas.openxmlformats.org/officeDocument/2006/relationships/hyperlink" Target="http://www.ambitojuridico.com.br/site/index.php?n_link=revista_artigos_leitura&amp;artigo_id=17100&amp;revista_caderno=3" TargetMode="External"/><Relationship Id="rId12" Type="http://schemas.openxmlformats.org/officeDocument/2006/relationships/hyperlink" Target="https://www.cidh.oas.org/basicos/portugues/c.convencao_americana.htm" TargetMode="External"/><Relationship Id="rId2" Type="http://schemas.openxmlformats.org/officeDocument/2006/relationships/hyperlink" Target="http://www.ambito-juridico.com.br/site/?n_link=revista_artigos_leitura&amp;artigo_id=11874" TargetMode="External"/><Relationship Id="rId1" Type="http://schemas.openxmlformats.org/officeDocument/2006/relationships/hyperlink" Target="http://conceito.de/aborto" TargetMode="External"/><Relationship Id="rId6" Type="http://schemas.openxmlformats.org/officeDocument/2006/relationships/hyperlink" Target="http://www.ambitojuridico.com.br/site/index.php?n_link=revista_artigos_leitura&amp;artigo_id=17100&amp;revista_caderno=3" TargetMode="External"/><Relationship Id="rId11" Type="http://schemas.openxmlformats.org/officeDocument/2006/relationships/hyperlink" Target="http://www2.senado.leg.br/bdsf/item/id/221763" TargetMode="External"/><Relationship Id="rId5" Type="http://schemas.openxmlformats.org/officeDocument/2006/relationships/hyperlink" Target="http://comofuncionam.com.br/como-funciona-o-aborto-induzido/" TargetMode="External"/><Relationship Id="rId15" Type="http://schemas.openxmlformats.org/officeDocument/2006/relationships/hyperlink" Target="https://super.abril.com.br/ciencia/vida-o-primeiro-instante/" TargetMode="External"/><Relationship Id="rId10" Type="http://schemas.openxmlformats.org/officeDocument/2006/relationships/hyperlink" Target="https://jus.com.br/artigos/932/evolucao-historica-do-direito-penal/2" TargetMode="External"/><Relationship Id="rId4" Type="http://schemas.openxmlformats.org/officeDocument/2006/relationships/hyperlink" Target="http://comofuncionam.com.br/como-funciona-o-aborto-induzido/" TargetMode="External"/><Relationship Id="rId9" Type="http://schemas.openxmlformats.org/officeDocument/2006/relationships/hyperlink" Target="http://www.ambitojuridico.com.br/site/index.php?n_link=revista_artigos_leitura&amp;artigo_id=17100&amp;revista_caderno=3" TargetMode="External"/><Relationship Id="rId14" Type="http://schemas.openxmlformats.org/officeDocument/2006/relationships/hyperlink" Target="https://super.abril.com.br/ciencia/vida-o-primeiro-instant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7A79-D6E2-4402-BF28-9C61BB65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13005</Words>
  <Characters>70229</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2020-07-16T00:26:00Z</dcterms:created>
  <dcterms:modified xsi:type="dcterms:W3CDTF">2020-07-16T00:26:00Z</dcterms:modified>
</cp:coreProperties>
</file>